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80" w:rsidRDefault="00240480" w:rsidP="00240480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پیامبرمهربانی و عطوفت</w:t>
      </w:r>
    </w:p>
    <w:p w:rsidR="00240480" w:rsidRDefault="00240480" w:rsidP="00240480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۱۰ آذر ۱۳۹۳ </w:t>
      </w:r>
      <w:r>
        <w:rPr>
          <w:rStyle w:val="post-views"/>
          <w:rFonts w:cs="Sakkal Majalla"/>
          <w:rtl/>
          <w:lang w:bidi="fa-IR"/>
        </w:rPr>
        <w:t>143 نمایش</w:t>
      </w:r>
      <w:r>
        <w:rPr>
          <w:rFonts w:cs="Sakkal Majalla"/>
          <w:rtl/>
          <w:lang w:bidi="fa-IR"/>
        </w:rPr>
        <w:t xml:space="preserve"> 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</w:t>
      </w:r>
    </w:p>
    <w:p w:rsidR="00240480" w:rsidRDefault="00240480" w:rsidP="00240480">
      <w:pPr>
        <w:pStyle w:val="NormalWeb"/>
        <w:bidi/>
        <w:rPr>
          <w:rFonts w:hint="cs"/>
          <w:rtl/>
          <w:lang w:bidi="fa-IR"/>
        </w:rPr>
      </w:pPr>
      <w:r>
        <w:rPr>
          <w:rFonts w:ascii="Arial" w:hAnsi="Arial" w:cs="Sakkal Majalla"/>
          <w:sz w:val="28"/>
          <w:szCs w:val="28"/>
          <w:rtl/>
          <w:lang w:bidi="fa-IR"/>
        </w:rPr>
        <w:t>گروهی از کودکان مشغول بازی بودند.</w:t>
      </w:r>
      <w:r>
        <w:rPr>
          <w:rFonts w:cs="Sakkal Majalla"/>
          <w:rtl/>
          <w:lang w:bidi="fa-IR"/>
        </w:rPr>
        <w:t xml:space="preserve"> 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ناگهان با دیدن پیامبر ـ صلّی الله علیه و آله ـ که به مسجد میرفت، دست از بازی کشیدند و به سوی حضرت دویدند و اطرافش را گرفتند.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آنها دیده بودند پیامبر اکرم ـ صلّی الله علیه و آله ـ حسن ـ علیه السّلام ـ وحسین ـ علیه السّلام ـ را به دوش خود می گیرد و با آنها بازی می کند.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به این امید، هر یک دامن پیامبر را گرفته، می گفتند: «شتر من باش» .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پیامبر می</w:t>
      </w:r>
      <w:r>
        <w:rPr>
          <w:rFonts w:asciiTheme="minorBidi" w:hAnsiTheme="minorBidi" w:cstheme="minorBidi"/>
          <w:sz w:val="28"/>
          <w:szCs w:val="28"/>
          <w:lang w:bidi="fa-IR"/>
        </w:rPr>
        <w:t>‌</w:t>
      </w:r>
      <w:r>
        <w:rPr>
          <w:rFonts w:asciiTheme="minorBidi" w:hAnsiTheme="minorBidi" w:cs="Sakkal Majalla"/>
          <w:sz w:val="28"/>
          <w:szCs w:val="28"/>
          <w:rtl/>
          <w:lang w:bidi="fa-IR"/>
        </w:rPr>
        <w:t>خواست هر چه زودتر خود را برای نماز جماعت به مسجد برساند، اما دوست نداشت دل پاک کودکان را برنجاند.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بلال در جستجوی پیامبر ـ صلّی الله علیه و آله ـ از مسجد بیرون آمد، وقتی جریان را فهمید خواست بچه</w:t>
      </w:r>
      <w:r>
        <w:rPr>
          <w:rFonts w:asciiTheme="minorBidi" w:hAnsiTheme="minorBidi" w:cstheme="minorBidi"/>
          <w:sz w:val="28"/>
          <w:szCs w:val="28"/>
          <w:lang w:bidi="fa-IR"/>
        </w:rPr>
        <w:t>‌</w:t>
      </w:r>
      <w:r>
        <w:rPr>
          <w:rFonts w:asciiTheme="minorBidi" w:hAnsiTheme="minorBidi" w:cs="Sakkal Majalla"/>
          <w:sz w:val="28"/>
          <w:szCs w:val="28"/>
          <w:rtl/>
          <w:lang w:bidi="fa-IR"/>
        </w:rPr>
        <w:t>ها را تنبیه کند تا پیامبر را رها کنند.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آن حضرت وقتی متوجه منظور بلال شد، به او فرمود: «تنگ شدن وقت نماز برای من از این که بخواهم بچه</w:t>
      </w:r>
      <w:r>
        <w:rPr>
          <w:rFonts w:asciiTheme="minorBidi" w:hAnsiTheme="minorBidi" w:cstheme="minorBidi"/>
          <w:sz w:val="28"/>
          <w:szCs w:val="28"/>
          <w:lang w:bidi="fa-IR"/>
        </w:rPr>
        <w:t>‌</w:t>
      </w:r>
      <w:r>
        <w:rPr>
          <w:rFonts w:asciiTheme="minorBidi" w:hAnsiTheme="minorBidi" w:cs="Sakkal Majalla"/>
          <w:sz w:val="28"/>
          <w:szCs w:val="28"/>
          <w:rtl/>
          <w:lang w:bidi="fa-IR"/>
        </w:rPr>
        <w:t>ها را برنجانم بهتر است. »</w:t>
      </w:r>
    </w:p>
    <w:p w:rsidR="00240480" w:rsidRDefault="00240480" w:rsidP="00240480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پیامبر از بلال خواست برود و از منزل چیزی برای کودکان بیاورد. بلال رفت و با هشت دانه گردو برگشت. پیامبر ـ صلّی الله علیه و آله ـ</w:t>
      </w:r>
    </w:p>
    <w:p w:rsidR="00240480" w:rsidRDefault="00240480" w:rsidP="00240480">
      <w:pPr>
        <w:bidi/>
        <w:spacing w:before="100" w:beforeAutospacing="1" w:after="100" w:afterAutospacing="1"/>
        <w:jc w:val="both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    گردوها را بین بچه ها تقسیم کرد و آنها راضی و خوشحال به بازی خودشان مشغول شدند</w:t>
      </w:r>
    </w:p>
    <w:p w:rsidR="009A34DD" w:rsidRDefault="00240480" w:rsidP="00240480">
      <w:pPr>
        <w:jc w:val="right"/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نفایس الاخبار، ص ۲۸۶</w:t>
      </w:r>
      <w:bookmarkStart w:id="0" w:name="_GoBack"/>
      <w:bookmarkEnd w:id="0"/>
    </w:p>
    <w:sectPr w:rsidR="009A3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0"/>
    <w:rsid w:val="00240480"/>
    <w:rsid w:val="009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FC738E-DE54-4E27-A615-CB2FA79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0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48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0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480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semiHidden/>
    <w:rsid w:val="00240480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240480"/>
  </w:style>
  <w:style w:type="character" w:customStyle="1" w:styleId="post-views">
    <w:name w:val="post-views"/>
    <w:basedOn w:val="DefaultParagraphFont"/>
    <w:rsid w:val="0024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2016-03-14T13:07:00Z</dcterms:created>
  <dcterms:modified xsi:type="dcterms:W3CDTF">2016-03-14T13:08:00Z</dcterms:modified>
</cp:coreProperties>
</file>