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EA" w:rsidRPr="00653D6F" w:rsidRDefault="00981DEA" w:rsidP="00375283">
      <w:pPr>
        <w:pStyle w:val="Heading1"/>
        <w:jc w:val="center"/>
        <w:rPr>
          <w:sz w:val="20"/>
          <w:szCs w:val="20"/>
          <w:rtl/>
        </w:rPr>
      </w:pPr>
      <w:bookmarkStart w:id="0" w:name="_Toc513963"/>
      <w:r w:rsidRPr="00653D6F">
        <w:rPr>
          <w:rFonts w:hint="cs"/>
          <w:sz w:val="20"/>
          <w:szCs w:val="20"/>
          <w:rtl/>
        </w:rPr>
        <w:t>بسم الله الرحمن الرحیم</w:t>
      </w:r>
    </w:p>
    <w:bookmarkEnd w:id="0"/>
    <w:p w:rsidR="00653D6F" w:rsidRDefault="00653D6F" w:rsidP="00653D6F">
      <w:pPr>
        <w:bidi/>
        <w:spacing w:after="0"/>
        <w:jc w:val="center"/>
        <w:rPr>
          <w:rFonts w:cs="B Mitra" w:hint="cs"/>
          <w:sz w:val="20"/>
          <w:szCs w:val="20"/>
          <w:rtl/>
        </w:rPr>
      </w:pPr>
      <w:r w:rsidRPr="00653D6F">
        <w:rPr>
          <w:rFonts w:cs="B Mitra" w:hint="cs"/>
          <w:sz w:val="20"/>
          <w:szCs w:val="20"/>
          <w:rtl/>
        </w:rPr>
        <w:t>جزوه آموزشی روخوانی و تجوید قرآن</w:t>
      </w:r>
    </w:p>
    <w:p w:rsidR="008105AF" w:rsidRDefault="008105AF" w:rsidP="008105AF">
      <w:pPr>
        <w:bidi/>
        <w:spacing w:after="0"/>
        <w:jc w:val="center"/>
        <w:rPr>
          <w:rFonts w:cs="B Mitra" w:hint="cs"/>
          <w:sz w:val="20"/>
          <w:szCs w:val="20"/>
          <w:rtl/>
        </w:rPr>
      </w:pPr>
      <w:r>
        <w:rPr>
          <w:rFonts w:cs="B Mitra" w:hint="cs"/>
          <w:sz w:val="20"/>
          <w:szCs w:val="20"/>
          <w:rtl/>
        </w:rPr>
        <w:t>تهیه شده توسط حوزه دانش آموزی</w:t>
      </w:r>
    </w:p>
    <w:p w:rsidR="008105AF" w:rsidRPr="00653D6F" w:rsidRDefault="00D968D2" w:rsidP="008105AF">
      <w:pPr>
        <w:bidi/>
        <w:spacing w:after="0"/>
        <w:jc w:val="center"/>
        <w:rPr>
          <w:rFonts w:cs="B Mitra"/>
          <w:sz w:val="20"/>
          <w:szCs w:val="20"/>
          <w:rtl/>
        </w:rPr>
      </w:pPr>
      <w:r>
        <w:rPr>
          <w:noProof/>
        </w:rPr>
        <w:drawing>
          <wp:inline distT="0" distB="0" distL="0" distR="0">
            <wp:extent cx="1154942" cy="959692"/>
            <wp:effectExtent l="133350" t="38100" r="64258" b="69008"/>
            <wp:docPr id="17" name="Picture 1" descr="https://www.beytoote.com/images/stories/religious/re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ytoote.com/images/stories/religious/re2314.jpg"/>
                    <pic:cNvPicPr>
                      <a:picLocks noChangeAspect="1" noChangeArrowheads="1"/>
                    </pic:cNvPicPr>
                  </pic:nvPicPr>
                  <pic:blipFill>
                    <a:blip r:embed="rId6" cstate="print"/>
                    <a:srcRect/>
                    <a:stretch>
                      <a:fillRect/>
                    </a:stretch>
                  </pic:blipFill>
                  <pic:spPr bwMode="auto">
                    <a:xfrm>
                      <a:off x="0" y="0"/>
                      <a:ext cx="1157329" cy="96167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53D6F" w:rsidRPr="00653D6F" w:rsidRDefault="00653D6F" w:rsidP="00653D6F">
      <w:pPr>
        <w:pStyle w:val="Heading1"/>
        <w:rPr>
          <w:sz w:val="24"/>
          <w:szCs w:val="24"/>
        </w:rPr>
      </w:pPr>
      <w:bookmarkStart w:id="1" w:name="_Toc8918791"/>
      <w:r w:rsidRPr="00653D6F">
        <w:rPr>
          <w:rFonts w:hint="cs"/>
          <w:sz w:val="24"/>
          <w:szCs w:val="24"/>
          <w:rtl/>
        </w:rPr>
        <w:t>آموزش</w:t>
      </w:r>
      <w:r w:rsidRPr="00653D6F">
        <w:rPr>
          <w:sz w:val="24"/>
          <w:szCs w:val="24"/>
          <w:rtl/>
        </w:rPr>
        <w:t xml:space="preserve"> </w:t>
      </w:r>
      <w:r w:rsidRPr="00653D6F">
        <w:rPr>
          <w:rFonts w:hint="cs"/>
          <w:sz w:val="24"/>
          <w:szCs w:val="24"/>
          <w:rtl/>
        </w:rPr>
        <w:t>روخواني</w:t>
      </w:r>
      <w:r w:rsidRPr="00653D6F">
        <w:rPr>
          <w:sz w:val="24"/>
          <w:szCs w:val="24"/>
          <w:rtl/>
        </w:rPr>
        <w:t xml:space="preserve"> </w:t>
      </w:r>
      <w:r w:rsidRPr="00653D6F">
        <w:rPr>
          <w:rFonts w:hint="cs"/>
          <w:sz w:val="24"/>
          <w:szCs w:val="24"/>
          <w:rtl/>
        </w:rPr>
        <w:t>قرآن</w:t>
      </w:r>
      <w:bookmarkEnd w:id="1"/>
    </w:p>
    <w:p w:rsidR="00653D6F" w:rsidRPr="00653D6F" w:rsidRDefault="00653D6F" w:rsidP="00653D6F">
      <w:pPr>
        <w:pStyle w:val="Heading2"/>
        <w:rPr>
          <w:sz w:val="24"/>
          <w:szCs w:val="24"/>
          <w:rtl/>
        </w:rPr>
      </w:pPr>
      <w:bookmarkStart w:id="2" w:name="_Toc8918792"/>
      <w:r w:rsidRPr="00653D6F">
        <w:rPr>
          <w:rFonts w:hint="cs"/>
          <w:sz w:val="24"/>
          <w:szCs w:val="24"/>
          <w:rtl/>
        </w:rPr>
        <w:t>الف</w:t>
      </w:r>
      <w:r w:rsidRPr="00653D6F">
        <w:rPr>
          <w:sz w:val="24"/>
          <w:szCs w:val="24"/>
          <w:rtl/>
        </w:rPr>
        <w:t xml:space="preserve">. </w:t>
      </w:r>
      <w:r w:rsidRPr="00653D6F">
        <w:rPr>
          <w:rFonts w:hint="cs"/>
          <w:sz w:val="24"/>
          <w:szCs w:val="24"/>
          <w:rtl/>
        </w:rPr>
        <w:t>علامت</w:t>
      </w:r>
      <w:r w:rsidRPr="00653D6F">
        <w:rPr>
          <w:sz w:val="24"/>
          <w:szCs w:val="24"/>
          <w:rtl/>
        </w:rPr>
        <w:t xml:space="preserve"> </w:t>
      </w:r>
      <w:r w:rsidRPr="00653D6F">
        <w:rPr>
          <w:rFonts w:hint="cs"/>
          <w:sz w:val="24"/>
          <w:szCs w:val="24"/>
          <w:rtl/>
        </w:rPr>
        <w:t>های قرآن</w:t>
      </w:r>
      <w:bookmarkEnd w:id="2"/>
    </w:p>
    <w:p w:rsidR="00653D6F" w:rsidRPr="00653D6F" w:rsidRDefault="00653D6F" w:rsidP="008105AF">
      <w:pPr>
        <w:bidi/>
        <w:spacing w:after="0"/>
        <w:rPr>
          <w:rFonts w:cs="B Mitra" w:hint="cs"/>
          <w:sz w:val="20"/>
          <w:szCs w:val="20"/>
          <w:rtl/>
          <w:lang w:bidi="fa-IR"/>
        </w:rPr>
      </w:pPr>
      <w:r w:rsidRPr="00653D6F">
        <w:rPr>
          <w:rFonts w:cs="B Mitra" w:hint="cs"/>
          <w:sz w:val="20"/>
          <w:szCs w:val="20"/>
          <w:rtl/>
        </w:rPr>
        <w:t>علامتهای</w:t>
      </w:r>
      <w:r w:rsidRPr="00653D6F">
        <w:rPr>
          <w:rFonts w:cs="B Mitra"/>
          <w:sz w:val="20"/>
          <w:szCs w:val="20"/>
          <w:rtl/>
        </w:rPr>
        <w:t xml:space="preserve"> </w:t>
      </w:r>
      <w:r w:rsidRPr="00653D6F">
        <w:rPr>
          <w:rFonts w:cs="B Mitra" w:hint="cs"/>
          <w:sz w:val="20"/>
          <w:szCs w:val="20"/>
          <w:rtl/>
        </w:rPr>
        <w:t>قرآن</w:t>
      </w:r>
      <w:r w:rsidRPr="00653D6F">
        <w:rPr>
          <w:rFonts w:cs="B Mitra"/>
          <w:sz w:val="20"/>
          <w:szCs w:val="20"/>
          <w:rtl/>
        </w:rPr>
        <w:t xml:space="preserve"> </w:t>
      </w:r>
      <w:r w:rsidRPr="00653D6F">
        <w:rPr>
          <w:rFonts w:cs="B Mitra" w:hint="cs"/>
          <w:sz w:val="20"/>
          <w:szCs w:val="20"/>
          <w:rtl/>
        </w:rPr>
        <w:t>به</w:t>
      </w:r>
      <w:r w:rsidRPr="00653D6F">
        <w:rPr>
          <w:rFonts w:cs="B Mitra"/>
          <w:sz w:val="20"/>
          <w:szCs w:val="20"/>
          <w:rtl/>
        </w:rPr>
        <w:t xml:space="preserve"> </w:t>
      </w:r>
      <w:r w:rsidRPr="00653D6F">
        <w:rPr>
          <w:rFonts w:cs="B Mitra" w:hint="cs"/>
          <w:sz w:val="20"/>
          <w:szCs w:val="20"/>
          <w:rtl/>
        </w:rPr>
        <w:t>ما</w:t>
      </w:r>
      <w:r w:rsidRPr="00653D6F">
        <w:rPr>
          <w:rFonts w:cs="B Mitra"/>
          <w:sz w:val="20"/>
          <w:szCs w:val="20"/>
          <w:rtl/>
        </w:rPr>
        <w:t xml:space="preserve"> </w:t>
      </w:r>
      <w:r w:rsidRPr="00653D6F">
        <w:rPr>
          <w:rFonts w:cs="B Mitra" w:hint="cs"/>
          <w:sz w:val="20"/>
          <w:szCs w:val="20"/>
          <w:rtl/>
        </w:rPr>
        <w:t>كمك</w:t>
      </w:r>
      <w:r w:rsidRPr="00653D6F">
        <w:rPr>
          <w:rFonts w:cs="B Mitra"/>
          <w:sz w:val="20"/>
          <w:szCs w:val="20"/>
          <w:rtl/>
        </w:rPr>
        <w:t xml:space="preserve"> </w:t>
      </w:r>
      <w:r w:rsidRPr="00653D6F">
        <w:rPr>
          <w:rFonts w:cs="B Mitra" w:hint="cs"/>
          <w:sz w:val="20"/>
          <w:szCs w:val="20"/>
          <w:rtl/>
        </w:rPr>
        <w:t>مي</w:t>
      </w:r>
      <w:r w:rsidRPr="00653D6F">
        <w:rPr>
          <w:rFonts w:cs="B Mitra"/>
          <w:sz w:val="20"/>
          <w:szCs w:val="20"/>
          <w:rtl/>
        </w:rPr>
        <w:t xml:space="preserve"> </w:t>
      </w:r>
      <w:r w:rsidRPr="00653D6F">
        <w:rPr>
          <w:rFonts w:cs="B Mitra" w:hint="cs"/>
          <w:sz w:val="20"/>
          <w:szCs w:val="20"/>
          <w:rtl/>
        </w:rPr>
        <w:t>كنند</w:t>
      </w:r>
      <w:r w:rsidRPr="00653D6F">
        <w:rPr>
          <w:rFonts w:cs="B Mitra"/>
          <w:sz w:val="20"/>
          <w:szCs w:val="20"/>
          <w:rtl/>
        </w:rPr>
        <w:t xml:space="preserve"> </w:t>
      </w:r>
      <w:r w:rsidRPr="00653D6F">
        <w:rPr>
          <w:rFonts w:cs="B Mitra" w:hint="cs"/>
          <w:sz w:val="20"/>
          <w:szCs w:val="20"/>
          <w:rtl/>
        </w:rPr>
        <w:t>كه</w:t>
      </w:r>
      <w:r w:rsidRPr="00653D6F">
        <w:rPr>
          <w:rFonts w:cs="B Mitra"/>
          <w:sz w:val="20"/>
          <w:szCs w:val="20"/>
          <w:rtl/>
        </w:rPr>
        <w:t xml:space="preserve"> </w:t>
      </w:r>
      <w:r w:rsidRPr="00653D6F">
        <w:rPr>
          <w:rFonts w:cs="B Mitra" w:hint="cs"/>
          <w:sz w:val="20"/>
          <w:szCs w:val="20"/>
          <w:rtl/>
        </w:rPr>
        <w:t>حروف</w:t>
      </w:r>
      <w:r w:rsidRPr="00653D6F">
        <w:rPr>
          <w:rFonts w:cs="B Mitra"/>
          <w:sz w:val="20"/>
          <w:szCs w:val="20"/>
          <w:rtl/>
        </w:rPr>
        <w:t xml:space="preserve"> </w:t>
      </w:r>
      <w:r w:rsidRPr="00653D6F">
        <w:rPr>
          <w:rFonts w:cs="B Mitra" w:hint="cs"/>
          <w:sz w:val="20"/>
          <w:szCs w:val="20"/>
          <w:rtl/>
        </w:rPr>
        <w:t>قرآن</w:t>
      </w:r>
      <w:r w:rsidRPr="00653D6F">
        <w:rPr>
          <w:rFonts w:cs="B Mitra"/>
          <w:sz w:val="20"/>
          <w:szCs w:val="20"/>
          <w:rtl/>
        </w:rPr>
        <w:t xml:space="preserve"> </w:t>
      </w:r>
      <w:r w:rsidRPr="00653D6F">
        <w:rPr>
          <w:rFonts w:cs="B Mitra" w:hint="cs"/>
          <w:sz w:val="20"/>
          <w:szCs w:val="20"/>
          <w:rtl/>
        </w:rPr>
        <w:t>را</w:t>
      </w:r>
      <w:r w:rsidRPr="00653D6F">
        <w:rPr>
          <w:rFonts w:cs="B Mitra"/>
          <w:sz w:val="20"/>
          <w:szCs w:val="20"/>
          <w:rtl/>
        </w:rPr>
        <w:t xml:space="preserve"> </w:t>
      </w:r>
      <w:r w:rsidRPr="00653D6F">
        <w:rPr>
          <w:rFonts w:cs="B Mitra" w:hint="cs"/>
          <w:sz w:val="20"/>
          <w:szCs w:val="20"/>
          <w:rtl/>
        </w:rPr>
        <w:t>بخوانيم</w:t>
      </w:r>
      <w:r w:rsidRPr="00653D6F">
        <w:rPr>
          <w:rFonts w:cs="B Mitra"/>
          <w:sz w:val="20"/>
          <w:szCs w:val="20"/>
          <w:rtl/>
        </w:rPr>
        <w:t xml:space="preserve">. </w:t>
      </w:r>
      <w:r w:rsidRPr="00653D6F">
        <w:rPr>
          <w:rFonts w:cs="B Mitra" w:hint="cs"/>
          <w:sz w:val="20"/>
          <w:szCs w:val="20"/>
          <w:rtl/>
        </w:rPr>
        <w:t>مهم</w:t>
      </w:r>
      <w:r w:rsidRPr="00653D6F">
        <w:rPr>
          <w:rFonts w:cs="B Mitra"/>
          <w:sz w:val="20"/>
          <w:szCs w:val="20"/>
          <w:rtl/>
        </w:rPr>
        <w:t xml:space="preserve"> </w:t>
      </w:r>
      <w:r w:rsidRPr="00653D6F">
        <w:rPr>
          <w:rFonts w:cs="B Mitra" w:hint="cs"/>
          <w:sz w:val="20"/>
          <w:szCs w:val="20"/>
          <w:rtl/>
        </w:rPr>
        <w:t>ترين</w:t>
      </w:r>
      <w:r w:rsidRPr="00653D6F">
        <w:rPr>
          <w:rFonts w:cs="B Mitra"/>
          <w:sz w:val="20"/>
          <w:szCs w:val="20"/>
          <w:rtl/>
        </w:rPr>
        <w:t xml:space="preserve"> </w:t>
      </w:r>
      <w:r w:rsidRPr="00653D6F">
        <w:rPr>
          <w:rFonts w:cs="B Mitra" w:hint="cs"/>
          <w:sz w:val="20"/>
          <w:szCs w:val="20"/>
          <w:rtl/>
        </w:rPr>
        <w:t>علائم</w:t>
      </w:r>
      <w:r w:rsidRPr="00653D6F">
        <w:rPr>
          <w:rFonts w:cs="B Mitra"/>
          <w:sz w:val="20"/>
          <w:szCs w:val="20"/>
          <w:rtl/>
        </w:rPr>
        <w:t xml:space="preserve"> </w:t>
      </w:r>
      <w:r w:rsidRPr="00653D6F">
        <w:rPr>
          <w:rFonts w:cs="B Mitra" w:hint="cs"/>
          <w:sz w:val="20"/>
          <w:szCs w:val="20"/>
          <w:rtl/>
        </w:rPr>
        <w:t>روخواني</w:t>
      </w:r>
      <w:r w:rsidRPr="00653D6F">
        <w:rPr>
          <w:rFonts w:cs="B Mitra"/>
          <w:sz w:val="20"/>
          <w:szCs w:val="20"/>
          <w:rtl/>
        </w:rPr>
        <w:t xml:space="preserve"> </w:t>
      </w:r>
      <w:r w:rsidRPr="00653D6F">
        <w:rPr>
          <w:rFonts w:cs="B Mitra" w:hint="cs"/>
          <w:sz w:val="20"/>
          <w:szCs w:val="20"/>
          <w:rtl/>
        </w:rPr>
        <w:t>قرآن</w:t>
      </w:r>
      <w:r w:rsidRPr="00653D6F">
        <w:rPr>
          <w:rFonts w:cs="B Mitra"/>
          <w:sz w:val="20"/>
          <w:szCs w:val="20"/>
          <w:rtl/>
        </w:rPr>
        <w:t xml:space="preserve"> </w:t>
      </w:r>
      <w:r w:rsidRPr="00653D6F">
        <w:rPr>
          <w:rFonts w:cs="B Mitra" w:hint="cs"/>
          <w:sz w:val="20"/>
          <w:szCs w:val="20"/>
          <w:rtl/>
        </w:rPr>
        <w:t>عبارتند</w:t>
      </w:r>
      <w:r w:rsidRPr="00653D6F">
        <w:rPr>
          <w:rFonts w:cs="B Mitra"/>
          <w:sz w:val="20"/>
          <w:szCs w:val="20"/>
          <w:rtl/>
        </w:rPr>
        <w:t xml:space="preserve"> </w:t>
      </w:r>
      <w:r w:rsidRPr="00653D6F">
        <w:rPr>
          <w:rFonts w:cs="B Mitra" w:hint="cs"/>
          <w:sz w:val="20"/>
          <w:szCs w:val="20"/>
          <w:rtl/>
        </w:rPr>
        <w:t>از</w:t>
      </w:r>
      <w:r w:rsidRPr="00653D6F">
        <w:rPr>
          <w:rFonts w:cs="B Mitra"/>
          <w:sz w:val="20"/>
          <w:szCs w:val="20"/>
        </w:rPr>
        <w:t>:</w:t>
      </w:r>
    </w:p>
    <w:p w:rsidR="00653D6F" w:rsidRPr="00653D6F" w:rsidRDefault="00653D6F" w:rsidP="00653D6F">
      <w:pPr>
        <w:pStyle w:val="ListParagraph"/>
        <w:numPr>
          <w:ilvl w:val="0"/>
          <w:numId w:val="5"/>
        </w:numPr>
        <w:bidi/>
        <w:spacing w:after="0"/>
        <w:rPr>
          <w:rFonts w:cs="B Mitra"/>
          <w:sz w:val="20"/>
          <w:szCs w:val="20"/>
        </w:rPr>
      </w:pPr>
      <w:r w:rsidRPr="00653D6F">
        <w:rPr>
          <w:rFonts w:cs="B Mitra" w:hint="cs"/>
          <w:sz w:val="20"/>
          <w:szCs w:val="20"/>
          <w:rtl/>
        </w:rPr>
        <w:t>فَتحه   ـــَـــ   مانند صَدَقَ</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 xml:space="preserve">كَسره ـــــِـ  مانند </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ضَمّه  ـــــُـ   طُرُق</w:t>
      </w:r>
    </w:p>
    <w:p w:rsidR="00653D6F" w:rsidRPr="00653D6F" w:rsidRDefault="00653D6F" w:rsidP="008105AF">
      <w:pPr>
        <w:pStyle w:val="ListParagraph"/>
        <w:numPr>
          <w:ilvl w:val="0"/>
          <w:numId w:val="5"/>
        </w:numPr>
        <w:bidi/>
        <w:spacing w:after="0"/>
        <w:ind w:left="265"/>
        <w:rPr>
          <w:rFonts w:cs="B Mitra"/>
          <w:sz w:val="20"/>
          <w:szCs w:val="20"/>
          <w:rtl/>
          <w:lang w:bidi="fa-IR"/>
        </w:rPr>
      </w:pPr>
      <w:r w:rsidRPr="00653D6F">
        <w:rPr>
          <w:rFonts w:cs="B Mitra" w:hint="cs"/>
          <w:sz w:val="20"/>
          <w:szCs w:val="20"/>
          <w:rtl/>
        </w:rPr>
        <w:t>الفِ</w:t>
      </w:r>
      <w:r w:rsidRPr="00653D6F">
        <w:rPr>
          <w:rFonts w:cs="B Mitra"/>
          <w:sz w:val="20"/>
          <w:szCs w:val="20"/>
          <w:rtl/>
        </w:rPr>
        <w:t xml:space="preserve"> </w:t>
      </w:r>
      <w:r w:rsidRPr="00653D6F">
        <w:rPr>
          <w:rFonts w:cs="B Mitra" w:hint="cs"/>
          <w:sz w:val="20"/>
          <w:szCs w:val="20"/>
          <w:rtl/>
        </w:rPr>
        <w:t>مَدّي  ءَا  = آ =ئآ =ءا    مانند ءامنین</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ياءِ</w:t>
      </w:r>
      <w:r w:rsidRPr="00653D6F">
        <w:rPr>
          <w:rFonts w:cs="B Mitra"/>
          <w:sz w:val="20"/>
          <w:szCs w:val="20"/>
          <w:rtl/>
        </w:rPr>
        <w:t xml:space="preserve"> </w:t>
      </w:r>
      <w:r w:rsidRPr="00653D6F">
        <w:rPr>
          <w:rFonts w:cs="B Mitra" w:hint="cs"/>
          <w:sz w:val="20"/>
          <w:szCs w:val="20"/>
          <w:rtl/>
        </w:rPr>
        <w:t>مَدّي  ی  = ای (مانند ایتاء)</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واوِ</w:t>
      </w:r>
      <w:r w:rsidRPr="00653D6F">
        <w:rPr>
          <w:rFonts w:cs="B Mitra"/>
          <w:sz w:val="20"/>
          <w:szCs w:val="20"/>
          <w:rtl/>
        </w:rPr>
        <w:t xml:space="preserve"> </w:t>
      </w:r>
      <w:r w:rsidRPr="00653D6F">
        <w:rPr>
          <w:rFonts w:cs="B Mitra" w:hint="cs"/>
          <w:sz w:val="20"/>
          <w:szCs w:val="20"/>
          <w:rtl/>
        </w:rPr>
        <w:t>مَدّي  ـُو  = او  =  (او را بکشید)  مانند اوتِیَ</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 xml:space="preserve">سُكُون  </w:t>
      </w:r>
      <w:r w:rsidRPr="00653D6F">
        <w:rPr>
          <w:rFonts w:cs="B Mitra" w:hint="cs"/>
          <w:sz w:val="20"/>
          <w:szCs w:val="20"/>
          <w:vertAlign w:val="superscript"/>
          <w:rtl/>
        </w:rPr>
        <w:t>حـ</w:t>
      </w:r>
      <w:r w:rsidRPr="00653D6F">
        <w:rPr>
          <w:rFonts w:cs="B Mitra" w:hint="cs"/>
          <w:sz w:val="20"/>
          <w:szCs w:val="20"/>
          <w:rtl/>
        </w:rPr>
        <w:t xml:space="preserve">   (بدون حرکت ادا کنید) مانند  ابْتَر  دقت داشته باشید در قرآنهای رسمی (خط عثمان طه) ساکن را با نشان </w:t>
      </w:r>
      <w:r w:rsidRPr="00653D6F">
        <w:rPr>
          <w:rFonts w:cs="B Mitra" w:hint="cs"/>
          <w:sz w:val="20"/>
          <w:szCs w:val="20"/>
          <w:vertAlign w:val="superscript"/>
          <w:rtl/>
        </w:rPr>
        <w:t>حـ</w:t>
      </w:r>
      <w:r w:rsidRPr="00653D6F">
        <w:rPr>
          <w:rFonts w:cs="B Mitra" w:hint="cs"/>
          <w:sz w:val="20"/>
          <w:szCs w:val="20"/>
          <w:rtl/>
        </w:rPr>
        <w:t xml:space="preserve"> می دهند </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و دایره ــْـ  علامت ناخوانا بودن فقط در هنگام وصل است مانند  قمطریرَاْ</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بیضی  ــْـ  علامت ناخوانای همیشگی بودن است مانند آمنواْ</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تَشْديد   ــّــ   (با شدت و کمی مکث ادا کنید)  مانند: یَذَّکَّرُون</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تَنْوينِ</w:t>
      </w:r>
      <w:r w:rsidRPr="00653D6F">
        <w:rPr>
          <w:rFonts w:cs="B Mitra"/>
          <w:sz w:val="20"/>
          <w:szCs w:val="20"/>
          <w:rtl/>
        </w:rPr>
        <w:t xml:space="preserve"> </w:t>
      </w:r>
      <w:r w:rsidRPr="00653D6F">
        <w:rPr>
          <w:rFonts w:cs="B Mitra" w:hint="cs"/>
          <w:sz w:val="20"/>
          <w:szCs w:val="20"/>
          <w:rtl/>
        </w:rPr>
        <w:t>نَصْب   ـــًـ (اَن)   مانند کتاباً</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تَنْوينِ</w:t>
      </w:r>
      <w:r w:rsidRPr="00653D6F">
        <w:rPr>
          <w:rFonts w:cs="B Mitra"/>
          <w:sz w:val="20"/>
          <w:szCs w:val="20"/>
          <w:rtl/>
        </w:rPr>
        <w:t xml:space="preserve"> </w:t>
      </w:r>
      <w:r w:rsidRPr="00653D6F">
        <w:rPr>
          <w:rFonts w:cs="B Mitra" w:hint="cs"/>
          <w:sz w:val="20"/>
          <w:szCs w:val="20"/>
          <w:rtl/>
        </w:rPr>
        <w:t>جَرّ   ــــٍـ (اِن)   مانند عَبدٍ</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cs="B Mitra" w:hint="cs"/>
          <w:sz w:val="20"/>
          <w:szCs w:val="20"/>
          <w:rtl/>
        </w:rPr>
        <w:t>تَنْوينِ</w:t>
      </w:r>
      <w:r w:rsidRPr="00653D6F">
        <w:rPr>
          <w:rFonts w:cs="B Mitra"/>
          <w:sz w:val="20"/>
          <w:szCs w:val="20"/>
          <w:rtl/>
        </w:rPr>
        <w:t xml:space="preserve"> </w:t>
      </w:r>
      <w:r w:rsidRPr="00653D6F">
        <w:rPr>
          <w:rFonts w:cs="B Mitra" w:hint="cs"/>
          <w:sz w:val="20"/>
          <w:szCs w:val="20"/>
          <w:rtl/>
        </w:rPr>
        <w:t>رَفْع  ــــٌـ  (اُن)   مانند حفیظٌ</w:t>
      </w:r>
    </w:p>
    <w:p w:rsidR="00653D6F" w:rsidRPr="00653D6F" w:rsidRDefault="00653D6F" w:rsidP="008105AF">
      <w:pPr>
        <w:pStyle w:val="ListParagraph"/>
        <w:numPr>
          <w:ilvl w:val="0"/>
          <w:numId w:val="5"/>
        </w:numPr>
        <w:bidi/>
        <w:spacing w:after="0"/>
        <w:ind w:left="265"/>
        <w:rPr>
          <w:rFonts w:eastAsiaTheme="minorEastAsia" w:cs="B Mitra"/>
          <w:sz w:val="20"/>
          <w:szCs w:val="20"/>
          <w:rtl/>
        </w:rPr>
      </w:pPr>
      <w:r w:rsidRPr="00653D6F">
        <w:rPr>
          <w:rFonts w:cs="B Mitra" w:hint="cs"/>
          <w:sz w:val="20"/>
          <w:szCs w:val="20"/>
          <w:rtl/>
        </w:rPr>
        <w:t xml:space="preserve">مَدّ     </w:t>
      </w:r>
      <m:oMath>
        <m:r>
          <m:rPr>
            <m:sty m:val="p"/>
          </m:rPr>
          <w:rPr>
            <w:rFonts w:ascii="Cambria Math" w:hAnsi="Cambria Math" w:cs="B Mitra"/>
            <w:sz w:val="20"/>
            <w:szCs w:val="20"/>
            <w:rtl/>
          </w:rPr>
          <m:t>~</m:t>
        </m:r>
      </m:oMath>
      <w:r w:rsidRPr="00653D6F">
        <w:rPr>
          <w:rFonts w:eastAsiaTheme="minorEastAsia" w:cs="B Mitra" w:hint="cs"/>
          <w:sz w:val="20"/>
          <w:szCs w:val="20"/>
          <w:rtl/>
        </w:rPr>
        <w:t xml:space="preserve">   باید کمی صدا را بکشیم</w:t>
      </w:r>
    </w:p>
    <w:p w:rsidR="00653D6F" w:rsidRPr="00653D6F" w:rsidRDefault="00653D6F" w:rsidP="008105AF">
      <w:pPr>
        <w:pStyle w:val="ListParagraph"/>
        <w:numPr>
          <w:ilvl w:val="0"/>
          <w:numId w:val="5"/>
        </w:numPr>
        <w:bidi/>
        <w:spacing w:after="0"/>
        <w:ind w:left="265"/>
        <w:rPr>
          <w:rFonts w:cs="B Mitra"/>
          <w:sz w:val="20"/>
          <w:szCs w:val="20"/>
        </w:rPr>
      </w:pPr>
      <w:r w:rsidRPr="00653D6F">
        <w:rPr>
          <w:rFonts w:eastAsiaTheme="minorEastAsia" w:cs="B Mitra" w:hint="cs"/>
          <w:sz w:val="20"/>
          <w:szCs w:val="20"/>
          <w:rtl/>
        </w:rPr>
        <w:t>م: (قلب به میم) یعنی تبدیل «ن</w:t>
      </w:r>
      <w:r w:rsidRPr="00653D6F">
        <w:rPr>
          <w:rFonts w:cs="B Mitra" w:hint="cs"/>
          <w:sz w:val="20"/>
          <w:szCs w:val="20"/>
          <w:rtl/>
        </w:rPr>
        <w:t>ْ</w:t>
      </w:r>
      <w:r w:rsidRPr="00653D6F">
        <w:rPr>
          <w:rFonts w:eastAsiaTheme="minorEastAsia" w:cs="B Mitra" w:hint="cs"/>
          <w:sz w:val="20"/>
          <w:szCs w:val="20"/>
          <w:rtl/>
        </w:rPr>
        <w:t>» به «م»  مانند «من</w:t>
      </w:r>
      <w:r w:rsidRPr="00653D6F">
        <w:rPr>
          <w:rFonts w:eastAsiaTheme="minorEastAsia" w:cs="B Mitra" w:hint="cs"/>
          <w:sz w:val="20"/>
          <w:szCs w:val="20"/>
          <w:vertAlign w:val="superscript"/>
          <w:rtl/>
        </w:rPr>
        <w:t>م</w:t>
      </w:r>
      <w:r w:rsidRPr="00653D6F">
        <w:rPr>
          <w:rFonts w:eastAsiaTheme="minorEastAsia" w:cs="B Mitra" w:hint="cs"/>
          <w:sz w:val="20"/>
          <w:szCs w:val="20"/>
          <w:rtl/>
        </w:rPr>
        <w:t xml:space="preserve"> بعد» که می شود «مم بعد» یا مانند «شنبه» که می خوانیم «شمبه»</w:t>
      </w:r>
    </w:p>
    <w:p w:rsidR="00653D6F" w:rsidRPr="00653D6F" w:rsidRDefault="00653D6F" w:rsidP="008105AF">
      <w:pPr>
        <w:pStyle w:val="ListParagraph"/>
        <w:numPr>
          <w:ilvl w:val="0"/>
          <w:numId w:val="5"/>
        </w:numPr>
        <w:bidi/>
        <w:spacing w:after="0"/>
        <w:ind w:left="265"/>
        <w:rPr>
          <w:rFonts w:cs="B Mitra"/>
          <w:sz w:val="20"/>
          <w:szCs w:val="20"/>
          <w:rtl/>
        </w:rPr>
      </w:pPr>
      <w:r w:rsidRPr="00653D6F">
        <w:rPr>
          <w:rFonts w:cs="B Mitra" w:hint="cs"/>
          <w:sz w:val="20"/>
          <w:szCs w:val="20"/>
          <w:rtl/>
        </w:rPr>
        <w:t xml:space="preserve">همزه وَصْل   </w:t>
      </w:r>
      <w:r w:rsidRPr="00653D6F">
        <w:rPr>
          <w:rFonts w:cs="B Mitra" w:hint="cs"/>
          <w:sz w:val="32"/>
          <w:szCs w:val="32"/>
          <w:vertAlign w:val="subscript"/>
          <w:rtl/>
        </w:rPr>
        <w:t>ا</w:t>
      </w:r>
      <w:r w:rsidRPr="00653D6F">
        <w:rPr>
          <w:rFonts w:cs="B Mitra" w:hint="cs"/>
          <w:sz w:val="20"/>
          <w:szCs w:val="20"/>
          <w:vertAlign w:val="superscript"/>
          <w:rtl/>
        </w:rPr>
        <w:t>صـ</w:t>
      </w:r>
      <w:r w:rsidRPr="00653D6F">
        <w:rPr>
          <w:rFonts w:cs="B Mitra" w:hint="cs"/>
          <w:sz w:val="20"/>
          <w:szCs w:val="20"/>
          <w:rtl/>
        </w:rPr>
        <w:t xml:space="preserve">  (الفی که رویش </w:t>
      </w:r>
      <w:r w:rsidRPr="00653D6F">
        <w:rPr>
          <w:rFonts w:cs="B Mitra" w:hint="cs"/>
          <w:i/>
          <w:iCs/>
          <w:color w:val="FF0000"/>
          <w:sz w:val="20"/>
          <w:szCs w:val="20"/>
          <w:rtl/>
        </w:rPr>
        <w:t>صاد نصفه</w:t>
      </w:r>
      <w:r w:rsidRPr="00653D6F">
        <w:rPr>
          <w:rFonts w:cs="B Mitra" w:hint="cs"/>
          <w:sz w:val="20"/>
          <w:szCs w:val="20"/>
          <w:rtl/>
        </w:rPr>
        <w:t xml:space="preserve"> قرار دارد) اگر در بین قرائت (وسطِ خواندن) باشد، خوانده نمی شود. ولی اگر در </w:t>
      </w:r>
      <w:r w:rsidRPr="00653D6F">
        <w:rPr>
          <w:rFonts w:cs="B Mitra" w:hint="cs"/>
          <w:sz w:val="20"/>
          <w:szCs w:val="20"/>
          <w:rtl/>
        </w:rPr>
        <w:lastRenderedPageBreak/>
        <w:t>ابتدای قرائت باشد باید آن را بخوانیم. اما اینکه چه با چه علامتی باید بخوانیم مهم است که در دسته بندی زیر توضیح داده ایم.</w:t>
      </w:r>
    </w:p>
    <w:p w:rsidR="00653D6F" w:rsidRPr="00653D6F" w:rsidRDefault="00653D6F" w:rsidP="00653D6F">
      <w:pPr>
        <w:pStyle w:val="Heading2"/>
        <w:rPr>
          <w:rFonts w:hint="cs"/>
          <w:sz w:val="24"/>
          <w:szCs w:val="24"/>
          <w:rtl/>
        </w:rPr>
      </w:pPr>
      <w:bookmarkStart w:id="3" w:name="_Toc8918793"/>
      <w:r w:rsidRPr="00653D6F">
        <w:rPr>
          <w:rFonts w:hint="cs"/>
          <w:sz w:val="24"/>
          <w:szCs w:val="24"/>
          <w:rtl/>
        </w:rPr>
        <w:t>روش تشخیص علامت همزه وصل</w:t>
      </w:r>
      <w:bookmarkEnd w:id="3"/>
    </w:p>
    <w:p w:rsidR="00653D6F" w:rsidRPr="00653D6F" w:rsidRDefault="00653D6F" w:rsidP="00653D6F">
      <w:pPr>
        <w:rPr>
          <w:sz w:val="20"/>
          <w:szCs w:val="20"/>
          <w:rtl/>
          <w:lang w:bidi="fa-IR"/>
        </w:rPr>
      </w:pPr>
      <w:r w:rsidRPr="00653D6F">
        <w:rPr>
          <w:rFonts w:hint="cs"/>
          <w:sz w:val="20"/>
          <w:szCs w:val="20"/>
          <w:lang w:bidi="fa-IR"/>
        </w:rPr>
        <w:drawing>
          <wp:inline distT="0" distB="0" distL="0" distR="0">
            <wp:extent cx="2313071" cy="1010652"/>
            <wp:effectExtent l="76200" t="0" r="49129" b="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53D6F" w:rsidRPr="00653D6F" w:rsidRDefault="00653D6F" w:rsidP="00653D6F">
      <w:pPr>
        <w:pStyle w:val="Heading2"/>
        <w:rPr>
          <w:sz w:val="24"/>
          <w:szCs w:val="24"/>
          <w:rtl/>
        </w:rPr>
      </w:pPr>
      <w:bookmarkStart w:id="4" w:name="_Toc8918794"/>
      <w:r w:rsidRPr="00653D6F">
        <w:rPr>
          <w:rFonts w:hint="cs"/>
          <w:sz w:val="24"/>
          <w:szCs w:val="24"/>
          <w:rtl/>
        </w:rPr>
        <w:t>علامتهای وقف</w:t>
      </w:r>
      <w:bookmarkEnd w:id="4"/>
    </w:p>
    <w:p w:rsidR="00653D6F" w:rsidRPr="00653D6F" w:rsidRDefault="00653D6F" w:rsidP="00653D6F">
      <w:pPr>
        <w:bidi/>
        <w:spacing w:after="0"/>
        <w:rPr>
          <w:rFonts w:cs="B Mitra"/>
          <w:sz w:val="20"/>
          <w:szCs w:val="20"/>
          <w:rtl/>
        </w:rPr>
      </w:pPr>
      <w:r w:rsidRPr="00653D6F">
        <w:rPr>
          <w:rFonts w:cs="B Mitra" w:hint="cs"/>
          <w:sz w:val="20"/>
          <w:szCs w:val="20"/>
          <w:rtl/>
        </w:rPr>
        <w:t>لا: وقف نکنید</w:t>
      </w:r>
    </w:p>
    <w:p w:rsidR="00653D6F" w:rsidRPr="00653D6F" w:rsidRDefault="00653D6F" w:rsidP="00653D6F">
      <w:pPr>
        <w:bidi/>
        <w:spacing w:after="0"/>
        <w:rPr>
          <w:rFonts w:cs="B Mitra"/>
          <w:sz w:val="20"/>
          <w:szCs w:val="20"/>
          <w:rtl/>
        </w:rPr>
      </w:pPr>
      <w:r w:rsidRPr="00653D6F">
        <w:rPr>
          <w:rFonts w:cs="B Mitra" w:hint="cs"/>
          <w:sz w:val="20"/>
          <w:szCs w:val="20"/>
          <w:rtl/>
        </w:rPr>
        <w:t>مـ : حتما وقف کنید</w:t>
      </w:r>
    </w:p>
    <w:p w:rsidR="00653D6F" w:rsidRPr="00653D6F" w:rsidRDefault="00653D6F" w:rsidP="00653D6F">
      <w:pPr>
        <w:bidi/>
        <w:spacing w:after="0"/>
        <w:rPr>
          <w:rFonts w:cs="B Mitra"/>
          <w:sz w:val="20"/>
          <w:szCs w:val="20"/>
          <w:rtl/>
        </w:rPr>
      </w:pPr>
      <w:r w:rsidRPr="00653D6F">
        <w:rPr>
          <w:rFonts w:cs="B Mitra" w:hint="cs"/>
          <w:sz w:val="20"/>
          <w:szCs w:val="20"/>
          <w:rtl/>
        </w:rPr>
        <w:t>ج: می توانید وقف کنید (مجازید وقف کنید)</w:t>
      </w:r>
    </w:p>
    <w:p w:rsidR="00653D6F" w:rsidRPr="00653D6F" w:rsidRDefault="00653D6F" w:rsidP="00653D6F">
      <w:pPr>
        <w:bidi/>
        <w:spacing w:after="0"/>
        <w:rPr>
          <w:rFonts w:cs="B Mitra"/>
          <w:sz w:val="20"/>
          <w:szCs w:val="20"/>
          <w:rtl/>
        </w:rPr>
      </w:pPr>
      <w:r w:rsidRPr="00653D6F">
        <w:rPr>
          <w:rFonts w:cs="B Mitra" w:hint="cs"/>
          <w:sz w:val="20"/>
          <w:szCs w:val="20"/>
          <w:rtl/>
        </w:rPr>
        <w:t>صلی: بهتر است وصل کنید</w:t>
      </w:r>
    </w:p>
    <w:p w:rsidR="00653D6F" w:rsidRPr="00653D6F" w:rsidRDefault="00653D6F" w:rsidP="00653D6F">
      <w:pPr>
        <w:bidi/>
        <w:spacing w:after="0"/>
        <w:rPr>
          <w:rFonts w:cs="B Mitra"/>
          <w:sz w:val="20"/>
          <w:szCs w:val="20"/>
          <w:rtl/>
        </w:rPr>
      </w:pPr>
      <w:r w:rsidRPr="00653D6F">
        <w:rPr>
          <w:rFonts w:cs="B Mitra" w:hint="cs"/>
          <w:sz w:val="20"/>
          <w:szCs w:val="20"/>
          <w:rtl/>
        </w:rPr>
        <w:t>قلی: بهتر است وقف کنید</w:t>
      </w:r>
    </w:p>
    <w:p w:rsidR="00653D6F" w:rsidRPr="00653D6F" w:rsidRDefault="00653D6F" w:rsidP="00653D6F">
      <w:pPr>
        <w:bidi/>
        <w:spacing w:after="0"/>
        <w:rPr>
          <w:rFonts w:cs="B Mitra"/>
          <w:sz w:val="20"/>
          <w:szCs w:val="20"/>
          <w:rtl/>
        </w:rPr>
      </w:pPr>
      <w:r w:rsidRPr="00653D6F">
        <w:rPr>
          <w:rFonts w:cs="B Mitra" w:hint="cs"/>
          <w:sz w:val="20"/>
          <w:szCs w:val="20"/>
          <w:rtl/>
        </w:rPr>
        <w:t>.:    :.    در یکی از این سه نقطه ها وقف کنید و سپس از ادامه آن بخوانید</w:t>
      </w:r>
    </w:p>
    <w:p w:rsidR="00653D6F" w:rsidRPr="00653D6F" w:rsidRDefault="00653D6F" w:rsidP="00653D6F">
      <w:pPr>
        <w:bidi/>
        <w:spacing w:after="0"/>
        <w:rPr>
          <w:rFonts w:cs="B Mitra"/>
          <w:sz w:val="20"/>
          <w:szCs w:val="20"/>
          <w:rtl/>
        </w:rPr>
      </w:pPr>
      <w:r w:rsidRPr="00653D6F">
        <w:rPr>
          <w:rFonts w:cs="B Mitra" w:hint="cs"/>
          <w:sz w:val="20"/>
          <w:szCs w:val="20"/>
          <w:rtl/>
        </w:rPr>
        <w:t>س: (سَکْت) یعنی یک لحظه صدا را قطع کنید بدون اینکه نفس بگیرید و سپس ادامه دهید</w:t>
      </w:r>
    </w:p>
    <w:p w:rsidR="00653D6F" w:rsidRPr="00653D6F" w:rsidRDefault="00653D6F" w:rsidP="00653D6F">
      <w:pPr>
        <w:pStyle w:val="Heading2"/>
        <w:rPr>
          <w:sz w:val="24"/>
          <w:szCs w:val="24"/>
          <w:rtl/>
        </w:rPr>
      </w:pPr>
      <w:bookmarkStart w:id="5" w:name="_Toc8918795"/>
      <w:r w:rsidRPr="00653D6F">
        <w:rPr>
          <w:sz w:val="24"/>
          <w:szCs w:val="24"/>
          <w:rtl/>
        </w:rPr>
        <w:t>انواع وقف</w:t>
      </w:r>
      <w:bookmarkEnd w:id="5"/>
    </w:p>
    <w:p w:rsidR="00653D6F" w:rsidRPr="00653D6F" w:rsidRDefault="00653D6F" w:rsidP="00653D6F">
      <w:pPr>
        <w:bidi/>
        <w:rPr>
          <w:sz w:val="20"/>
          <w:szCs w:val="20"/>
          <w:highlight w:val="green"/>
          <w:rtl/>
        </w:rPr>
      </w:pPr>
      <w:r w:rsidRPr="00653D6F">
        <w:rPr>
          <w:rFonts w:cs="Arial"/>
          <w:noProof/>
          <w:sz w:val="20"/>
          <w:szCs w:val="20"/>
          <w:rtl/>
        </w:rPr>
        <w:drawing>
          <wp:inline distT="0" distB="0" distL="0" distR="0">
            <wp:extent cx="2211221" cy="1222261"/>
            <wp:effectExtent l="76200" t="0" r="55729" b="15989"/>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3D6F" w:rsidRPr="00653D6F" w:rsidRDefault="00653D6F" w:rsidP="00653D6F">
      <w:pPr>
        <w:bidi/>
        <w:spacing w:after="0"/>
        <w:rPr>
          <w:rFonts w:cs="B Mitra"/>
          <w:sz w:val="20"/>
          <w:szCs w:val="20"/>
          <w:rtl/>
        </w:rPr>
      </w:pPr>
      <w:r w:rsidRPr="00653D6F">
        <w:rPr>
          <w:rFonts w:cs="B Mitra"/>
          <w:b/>
          <w:bCs/>
          <w:sz w:val="20"/>
          <w:szCs w:val="20"/>
          <w:rtl/>
        </w:rPr>
        <w:t>و</w:t>
      </w:r>
      <w:r w:rsidRPr="00653D6F">
        <w:rPr>
          <w:rFonts w:cs="B Mitra" w:hint="cs"/>
          <w:b/>
          <w:bCs/>
          <w:sz w:val="20"/>
          <w:szCs w:val="20"/>
          <w:rtl/>
        </w:rPr>
        <w:t>َ</w:t>
      </w:r>
      <w:r w:rsidRPr="00653D6F">
        <w:rPr>
          <w:rFonts w:cs="B Mitra"/>
          <w:b/>
          <w:bCs/>
          <w:sz w:val="20"/>
          <w:szCs w:val="20"/>
          <w:rtl/>
        </w:rPr>
        <w:t>قف</w:t>
      </w:r>
      <w:r w:rsidRPr="00653D6F">
        <w:rPr>
          <w:rFonts w:cs="B Mitra" w:hint="cs"/>
          <w:b/>
          <w:bCs/>
          <w:sz w:val="20"/>
          <w:szCs w:val="20"/>
          <w:rtl/>
        </w:rPr>
        <w:t xml:space="preserve"> (ایستادن)</w:t>
      </w:r>
      <w:r w:rsidRPr="00653D6F">
        <w:rPr>
          <w:rFonts w:cs="B Mitra"/>
          <w:b/>
          <w:bCs/>
          <w:sz w:val="20"/>
          <w:szCs w:val="20"/>
          <w:rtl/>
        </w:rPr>
        <w:t xml:space="preserve"> بر آخر کلمات،</w:t>
      </w:r>
      <w:r w:rsidRPr="00653D6F">
        <w:rPr>
          <w:rFonts w:cs="B Mitra"/>
          <w:sz w:val="20"/>
          <w:szCs w:val="20"/>
          <w:rtl/>
        </w:rPr>
        <w:t xml:space="preserve"> دو روش دارد: وقف ابدال</w:t>
      </w:r>
      <w:r w:rsidRPr="00653D6F">
        <w:rPr>
          <w:rFonts w:cs="B Mitra" w:hint="cs"/>
          <w:sz w:val="20"/>
          <w:szCs w:val="20"/>
          <w:rtl/>
        </w:rPr>
        <w:t xml:space="preserve"> (تبدیل شدن)</w:t>
      </w:r>
      <w:r w:rsidRPr="00653D6F">
        <w:rPr>
          <w:rFonts w:cs="B Mitra"/>
          <w:sz w:val="20"/>
          <w:szCs w:val="20"/>
          <w:rtl/>
        </w:rPr>
        <w:t xml:space="preserve"> و وقف اسکان</w:t>
      </w:r>
      <w:r w:rsidRPr="00653D6F">
        <w:rPr>
          <w:rFonts w:cs="B Mitra" w:hint="cs"/>
          <w:sz w:val="20"/>
          <w:szCs w:val="20"/>
          <w:rtl/>
        </w:rPr>
        <w:t xml:space="preserve"> (ساکن شدن)</w:t>
      </w:r>
      <w:r w:rsidRPr="00653D6F">
        <w:rPr>
          <w:rFonts w:cs="B Mitra"/>
          <w:sz w:val="20"/>
          <w:szCs w:val="20"/>
          <w:rtl/>
        </w:rPr>
        <w:t>.</w:t>
      </w:r>
    </w:p>
    <w:p w:rsidR="00653D6F" w:rsidRPr="00653D6F" w:rsidRDefault="00653D6F" w:rsidP="00653D6F">
      <w:pPr>
        <w:bidi/>
        <w:spacing w:after="0"/>
        <w:ind w:left="720"/>
        <w:rPr>
          <w:rFonts w:cs="B Mitra"/>
          <w:sz w:val="20"/>
          <w:szCs w:val="20"/>
          <w:rtl/>
        </w:rPr>
      </w:pPr>
      <w:r w:rsidRPr="00653D6F">
        <w:rPr>
          <w:rFonts w:cs="B Mitra"/>
          <w:b/>
          <w:bCs/>
          <w:sz w:val="20"/>
          <w:szCs w:val="20"/>
          <w:rtl/>
        </w:rPr>
        <w:t> وقف ا</w:t>
      </w:r>
      <w:r w:rsidRPr="00653D6F">
        <w:rPr>
          <w:rFonts w:cs="B Mitra" w:hint="cs"/>
          <w:b/>
          <w:bCs/>
          <w:sz w:val="20"/>
          <w:szCs w:val="20"/>
          <w:rtl/>
        </w:rPr>
        <w:t>ِ</w:t>
      </w:r>
      <w:r w:rsidRPr="00653D6F">
        <w:rPr>
          <w:rFonts w:cs="B Mitra"/>
          <w:b/>
          <w:bCs/>
          <w:sz w:val="20"/>
          <w:szCs w:val="20"/>
          <w:rtl/>
        </w:rPr>
        <w:t>بدال</w:t>
      </w:r>
      <w:r w:rsidRPr="00653D6F">
        <w:rPr>
          <w:rFonts w:cs="B Mitra" w:hint="cs"/>
          <w:sz w:val="20"/>
          <w:szCs w:val="20"/>
          <w:rtl/>
        </w:rPr>
        <w:t>: یعنی</w:t>
      </w:r>
      <w:r w:rsidRPr="00653D6F">
        <w:rPr>
          <w:rFonts w:cs="B Mitra"/>
          <w:sz w:val="20"/>
          <w:szCs w:val="20"/>
          <w:rtl/>
        </w:rPr>
        <w:t xml:space="preserve"> آخر کلمه </w:t>
      </w:r>
      <w:r w:rsidRPr="00653D6F">
        <w:rPr>
          <w:rFonts w:cs="B Mitra" w:hint="cs"/>
          <w:sz w:val="20"/>
          <w:szCs w:val="20"/>
          <w:rtl/>
        </w:rPr>
        <w:t>در</w:t>
      </w:r>
      <w:r w:rsidRPr="00653D6F">
        <w:rPr>
          <w:rFonts w:cs="B Mitra"/>
          <w:sz w:val="20"/>
          <w:szCs w:val="20"/>
          <w:rtl/>
        </w:rPr>
        <w:t xml:space="preserve"> هنگام وقف به حرف دیگری تبدیل می‌شود. </w:t>
      </w:r>
      <w:r w:rsidRPr="00653D6F">
        <w:rPr>
          <w:rFonts w:cs="B Mitra" w:hint="cs"/>
          <w:sz w:val="20"/>
          <w:szCs w:val="20"/>
          <w:rtl/>
        </w:rPr>
        <w:t>مانند</w:t>
      </w:r>
      <w:r w:rsidRPr="00653D6F">
        <w:rPr>
          <w:rFonts w:cs="B Mitra"/>
          <w:sz w:val="20"/>
          <w:szCs w:val="20"/>
          <w:rtl/>
        </w:rPr>
        <w:t xml:space="preserve">: </w:t>
      </w:r>
    </w:p>
    <w:p w:rsidR="00653D6F" w:rsidRPr="00653D6F" w:rsidRDefault="00653D6F" w:rsidP="008105AF">
      <w:pPr>
        <w:bidi/>
        <w:spacing w:after="0"/>
        <w:ind w:left="407"/>
        <w:rPr>
          <w:rFonts w:cs="B Mitra"/>
          <w:sz w:val="20"/>
          <w:szCs w:val="20"/>
          <w:rtl/>
        </w:rPr>
      </w:pPr>
      <w:r w:rsidRPr="00653D6F">
        <w:rPr>
          <w:rFonts w:cs="B Mitra"/>
          <w:b/>
          <w:bCs/>
          <w:sz w:val="20"/>
          <w:szCs w:val="20"/>
          <w:rtl/>
        </w:rPr>
        <w:t>1- وقف بر «تاء تانیث»</w:t>
      </w:r>
      <w:r w:rsidRPr="00653D6F">
        <w:rPr>
          <w:rFonts w:cs="B Mitra" w:hint="cs"/>
          <w:b/>
          <w:bCs/>
          <w:sz w:val="20"/>
          <w:szCs w:val="20"/>
          <w:rtl/>
        </w:rPr>
        <w:t>(ة)</w:t>
      </w:r>
      <w:r w:rsidRPr="00653D6F">
        <w:rPr>
          <w:rFonts w:cs="B Mitra"/>
          <w:b/>
          <w:bCs/>
          <w:sz w:val="20"/>
          <w:szCs w:val="20"/>
          <w:rtl/>
        </w:rPr>
        <w:t xml:space="preserve">: </w:t>
      </w:r>
      <w:r w:rsidRPr="00653D6F">
        <w:rPr>
          <w:rFonts w:cs="B Mitra"/>
          <w:sz w:val="20"/>
          <w:szCs w:val="20"/>
          <w:rtl/>
        </w:rPr>
        <w:t>اگر آخر کلمه «</w:t>
      </w:r>
      <w:r w:rsidRPr="00653D6F">
        <w:rPr>
          <w:rFonts w:cs="B Mitra" w:hint="cs"/>
          <w:sz w:val="20"/>
          <w:szCs w:val="20"/>
          <w:rtl/>
        </w:rPr>
        <w:t>ة</w:t>
      </w:r>
      <w:r w:rsidRPr="00653D6F">
        <w:rPr>
          <w:rFonts w:cs="B Mitra"/>
          <w:sz w:val="20"/>
          <w:szCs w:val="20"/>
          <w:rtl/>
        </w:rPr>
        <w:t>» باشد تبدیل به</w:t>
      </w:r>
      <w:r w:rsidRPr="00653D6F">
        <w:rPr>
          <w:rFonts w:cs="B Mitra" w:hint="cs"/>
          <w:sz w:val="20"/>
          <w:szCs w:val="20"/>
          <w:rtl/>
        </w:rPr>
        <w:t xml:space="preserve"> </w:t>
      </w:r>
      <w:r w:rsidRPr="00653D6F">
        <w:rPr>
          <w:rFonts w:cs="Times New Roman"/>
          <w:sz w:val="20"/>
          <w:szCs w:val="20"/>
        </w:rPr>
        <w:sym w:font="Wingdings" w:char="F0E7"/>
      </w:r>
      <w:r w:rsidRPr="00653D6F">
        <w:rPr>
          <w:rFonts w:cs="B Mitra"/>
          <w:sz w:val="20"/>
          <w:szCs w:val="20"/>
          <w:rtl/>
        </w:rPr>
        <w:t xml:space="preserve"> «ه» ساکن می‌شود.</w:t>
      </w:r>
    </w:p>
    <w:p w:rsidR="00653D6F" w:rsidRPr="00653D6F" w:rsidRDefault="00653D6F" w:rsidP="008105AF">
      <w:pPr>
        <w:bidi/>
        <w:spacing w:after="0"/>
        <w:ind w:left="265"/>
        <w:rPr>
          <w:rFonts w:cs="B Mitra"/>
          <w:sz w:val="20"/>
          <w:szCs w:val="20"/>
          <w:rtl/>
        </w:rPr>
      </w:pPr>
      <w:r w:rsidRPr="00653D6F">
        <w:rPr>
          <w:rFonts w:cs="B Mitra"/>
          <w:b/>
          <w:bCs/>
          <w:sz w:val="20"/>
          <w:szCs w:val="20"/>
          <w:rtl/>
        </w:rPr>
        <w:lastRenderedPageBreak/>
        <w:t xml:space="preserve">2- وقف بر «تنوین نصب» </w:t>
      </w:r>
      <w:r w:rsidRPr="00653D6F">
        <w:rPr>
          <w:rFonts w:cs="B Mitra" w:hint="cs"/>
          <w:b/>
          <w:bCs/>
          <w:sz w:val="20"/>
          <w:szCs w:val="20"/>
          <w:rtl/>
        </w:rPr>
        <w:t>(ـًـ)</w:t>
      </w:r>
      <w:r w:rsidRPr="00653D6F">
        <w:rPr>
          <w:rFonts w:cs="B Mitra"/>
          <w:b/>
          <w:bCs/>
          <w:sz w:val="20"/>
          <w:szCs w:val="20"/>
          <w:rtl/>
        </w:rPr>
        <w:t>:</w:t>
      </w:r>
      <w:r w:rsidRPr="00653D6F">
        <w:rPr>
          <w:rFonts w:cs="B Mitra"/>
          <w:sz w:val="20"/>
          <w:szCs w:val="20"/>
          <w:rtl/>
        </w:rPr>
        <w:t xml:space="preserve"> اگر آخر کلمه «ـً» باشد تبدیل به</w:t>
      </w:r>
      <w:r w:rsidRPr="00653D6F">
        <w:rPr>
          <w:rFonts w:cs="B Mitra" w:hint="cs"/>
          <w:sz w:val="20"/>
          <w:szCs w:val="20"/>
          <w:rtl/>
        </w:rPr>
        <w:t xml:space="preserve"> </w:t>
      </w:r>
      <w:r w:rsidRPr="00653D6F">
        <w:rPr>
          <w:rFonts w:cs="Times New Roman"/>
          <w:sz w:val="20"/>
          <w:szCs w:val="20"/>
        </w:rPr>
        <w:sym w:font="Wingdings" w:char="F0E7"/>
      </w:r>
      <w:r w:rsidRPr="00653D6F">
        <w:rPr>
          <w:rFonts w:cs="B Mitra"/>
          <w:sz w:val="20"/>
          <w:szCs w:val="20"/>
          <w:rtl/>
        </w:rPr>
        <w:t xml:space="preserve"> الف «ا» می‌شود.</w:t>
      </w:r>
    </w:p>
    <w:p w:rsidR="00653D6F" w:rsidRPr="00653D6F" w:rsidRDefault="00653D6F" w:rsidP="00653D6F">
      <w:pPr>
        <w:bidi/>
        <w:spacing w:after="0"/>
        <w:ind w:left="720"/>
        <w:rPr>
          <w:rFonts w:cs="B Mitra"/>
          <w:sz w:val="20"/>
          <w:szCs w:val="20"/>
          <w:rtl/>
        </w:rPr>
      </w:pPr>
      <w:r w:rsidRPr="00653D6F">
        <w:rPr>
          <w:rFonts w:cs="B Mitra"/>
          <w:b/>
          <w:bCs/>
          <w:sz w:val="20"/>
          <w:szCs w:val="20"/>
          <w:rtl/>
        </w:rPr>
        <w:t> وقف ا</w:t>
      </w:r>
      <w:r w:rsidRPr="00653D6F">
        <w:rPr>
          <w:rFonts w:cs="B Mitra" w:hint="cs"/>
          <w:b/>
          <w:bCs/>
          <w:sz w:val="20"/>
          <w:szCs w:val="20"/>
          <w:rtl/>
        </w:rPr>
        <w:t>ِ</w:t>
      </w:r>
      <w:r w:rsidRPr="00653D6F">
        <w:rPr>
          <w:rFonts w:cs="B Mitra"/>
          <w:b/>
          <w:bCs/>
          <w:sz w:val="20"/>
          <w:szCs w:val="20"/>
          <w:rtl/>
        </w:rPr>
        <w:t>سکان،</w:t>
      </w:r>
      <w:r w:rsidRPr="00653D6F">
        <w:rPr>
          <w:rFonts w:cs="B Mitra"/>
          <w:sz w:val="20"/>
          <w:szCs w:val="20"/>
          <w:rtl/>
        </w:rPr>
        <w:t xml:space="preserve"> در بقیه‌ی موارد، حرکتی که در آخر کلمه است، ساکن می‌گردد. </w:t>
      </w:r>
    </w:p>
    <w:p w:rsidR="00653D6F" w:rsidRPr="00653D6F" w:rsidRDefault="00653D6F" w:rsidP="00653D6F">
      <w:pPr>
        <w:bidi/>
        <w:spacing w:after="0"/>
        <w:rPr>
          <w:rFonts w:cs="B Mitra"/>
          <w:sz w:val="20"/>
          <w:szCs w:val="20"/>
          <w:rtl/>
        </w:rPr>
      </w:pPr>
      <w:r w:rsidRPr="00653D6F">
        <w:rPr>
          <w:rFonts w:cs="B Mitra" w:hint="cs"/>
          <w:sz w:val="20"/>
          <w:szCs w:val="20"/>
          <w:rtl/>
        </w:rPr>
        <w:t>نکته:</w:t>
      </w:r>
      <w:r w:rsidRPr="00653D6F">
        <w:rPr>
          <w:rFonts w:cs="B Mitra"/>
          <w:sz w:val="20"/>
          <w:szCs w:val="20"/>
          <w:rtl/>
        </w:rPr>
        <w:t xml:space="preserve"> کلماتی که حرف آخر خودشان ساکن است بدون تغییر باقی می‌مانند.</w:t>
      </w:r>
    </w:p>
    <w:p w:rsidR="00653D6F" w:rsidRPr="00653D6F" w:rsidRDefault="00653D6F" w:rsidP="00653D6F">
      <w:pPr>
        <w:pStyle w:val="Heading2"/>
        <w:rPr>
          <w:sz w:val="24"/>
          <w:szCs w:val="24"/>
        </w:rPr>
      </w:pPr>
      <w:bookmarkStart w:id="6" w:name="_Toc8918796"/>
      <w:r w:rsidRPr="00653D6F">
        <w:rPr>
          <w:rFonts w:hint="cs"/>
          <w:sz w:val="24"/>
          <w:szCs w:val="24"/>
          <w:rtl/>
        </w:rPr>
        <w:t>نکات روخوانی</w:t>
      </w:r>
      <w:bookmarkEnd w:id="6"/>
    </w:p>
    <w:p w:rsidR="00AD096C" w:rsidRDefault="00653D6F" w:rsidP="00653D6F">
      <w:pPr>
        <w:bidi/>
        <w:spacing w:after="0"/>
        <w:jc w:val="both"/>
        <w:rPr>
          <w:rFonts w:cs="B Mitra" w:hint="cs"/>
          <w:sz w:val="20"/>
          <w:szCs w:val="20"/>
          <w:rtl/>
        </w:rPr>
      </w:pPr>
      <w:r w:rsidRPr="00653D6F">
        <w:rPr>
          <w:rFonts w:cs="B Mitra"/>
          <w:sz w:val="20"/>
          <w:szCs w:val="20"/>
          <w:rtl/>
        </w:rPr>
        <w:t xml:space="preserve">نکته: اگر می خواهید لحن عربی پیدا کنید باید به این نکته دقت کنید که در عربی برخلاف فارسی که 6 حرکت وجود دارد </w:t>
      </w:r>
      <w:r w:rsidRPr="00653D6F">
        <w:rPr>
          <w:rFonts w:cs="B Mitra"/>
          <w:b/>
          <w:bCs/>
          <w:color w:val="FF0000"/>
          <w:sz w:val="20"/>
          <w:szCs w:val="20"/>
          <w:rtl/>
        </w:rPr>
        <w:t>(ـَــِــُـ  آ  ای   او )</w:t>
      </w:r>
      <w:r w:rsidRPr="00653D6F">
        <w:rPr>
          <w:rFonts w:cs="B Mitra"/>
          <w:sz w:val="20"/>
          <w:szCs w:val="20"/>
          <w:rtl/>
        </w:rPr>
        <w:t xml:space="preserve">  ولی در عربی تنها سه حرکت اصلی داریم که شامل   </w:t>
      </w:r>
      <w:r w:rsidRPr="00653D6F">
        <w:rPr>
          <w:rFonts w:cs="B Mitra" w:hint="cs"/>
          <w:sz w:val="20"/>
          <w:szCs w:val="20"/>
          <w:rtl/>
        </w:rPr>
        <w:t>«</w:t>
      </w:r>
      <w:r w:rsidRPr="00653D6F">
        <w:rPr>
          <w:rFonts w:cs="B Mitra"/>
          <w:b/>
          <w:bCs/>
          <w:color w:val="FF0000"/>
          <w:sz w:val="20"/>
          <w:szCs w:val="20"/>
          <w:rtl/>
        </w:rPr>
        <w:t>ــَـ ای  او </w:t>
      </w:r>
      <w:r w:rsidRPr="00653D6F">
        <w:rPr>
          <w:rFonts w:cs="B Mitra" w:hint="cs"/>
          <w:b/>
          <w:bCs/>
          <w:color w:val="FF0000"/>
          <w:sz w:val="20"/>
          <w:szCs w:val="20"/>
          <w:rtl/>
        </w:rPr>
        <w:t>»</w:t>
      </w:r>
      <w:r w:rsidRPr="00653D6F">
        <w:rPr>
          <w:rFonts w:cs="B Mitra"/>
          <w:b/>
          <w:bCs/>
          <w:color w:val="FF0000"/>
          <w:sz w:val="20"/>
          <w:szCs w:val="20"/>
          <w:rtl/>
        </w:rPr>
        <w:t xml:space="preserve"> </w:t>
      </w:r>
      <w:r w:rsidRPr="00653D6F">
        <w:rPr>
          <w:rFonts w:cs="B Mitra"/>
          <w:sz w:val="20"/>
          <w:szCs w:val="20"/>
          <w:rtl/>
        </w:rPr>
        <w:t xml:space="preserve">می باشد یعنی به جای </w:t>
      </w:r>
      <w:r w:rsidRPr="00653D6F">
        <w:rPr>
          <w:rFonts w:cs="B Mitra"/>
          <w:color w:val="FF0000"/>
          <w:sz w:val="20"/>
          <w:szCs w:val="20"/>
          <w:rtl/>
        </w:rPr>
        <w:t>آ  </w:t>
      </w:r>
      <w:r w:rsidRPr="00653D6F">
        <w:rPr>
          <w:rFonts w:cs="B Mitra"/>
          <w:sz w:val="20"/>
          <w:szCs w:val="20"/>
          <w:rtl/>
        </w:rPr>
        <w:t xml:space="preserve"> در عربی همان  </w:t>
      </w:r>
      <w:r w:rsidRPr="00653D6F">
        <w:rPr>
          <w:rFonts w:cs="B Mitra"/>
          <w:color w:val="FF0000"/>
          <w:sz w:val="20"/>
          <w:szCs w:val="20"/>
          <w:rtl/>
        </w:rPr>
        <w:t>ــَ </w:t>
      </w:r>
      <w:r w:rsidRPr="00653D6F">
        <w:rPr>
          <w:rFonts w:cs="B Mitra"/>
          <w:sz w:val="20"/>
          <w:szCs w:val="20"/>
          <w:rtl/>
        </w:rPr>
        <w:t xml:space="preserve"> را </w:t>
      </w:r>
      <w:r w:rsidRPr="00653D6F">
        <w:rPr>
          <w:rFonts w:cs="B Mitra" w:hint="cs"/>
          <w:sz w:val="20"/>
          <w:szCs w:val="20"/>
          <w:rtl/>
        </w:rPr>
        <w:t xml:space="preserve">می گویند ولی کمی </w:t>
      </w:r>
      <w:r w:rsidRPr="00653D6F">
        <w:rPr>
          <w:rFonts w:cs="B Mitra"/>
          <w:sz w:val="20"/>
          <w:szCs w:val="20"/>
          <w:rtl/>
        </w:rPr>
        <w:t>می</w:t>
      </w:r>
      <w:r w:rsidRPr="00653D6F">
        <w:rPr>
          <w:rFonts w:cs="B Mitra" w:hint="cs"/>
          <w:sz w:val="20"/>
          <w:szCs w:val="20"/>
          <w:rtl/>
        </w:rPr>
        <w:t xml:space="preserve"> </w:t>
      </w:r>
      <w:r w:rsidRPr="00653D6F">
        <w:rPr>
          <w:rFonts w:cs="B Mitra"/>
          <w:sz w:val="20"/>
          <w:szCs w:val="20"/>
          <w:rtl/>
        </w:rPr>
        <w:t xml:space="preserve">کشند </w:t>
      </w:r>
    </w:p>
    <w:p w:rsidR="00AD096C" w:rsidRDefault="00653D6F" w:rsidP="00AD096C">
      <w:pPr>
        <w:bidi/>
        <w:spacing w:after="0"/>
        <w:jc w:val="both"/>
        <w:rPr>
          <w:rFonts w:cs="B Mitra" w:hint="cs"/>
          <w:sz w:val="20"/>
          <w:szCs w:val="20"/>
          <w:rtl/>
        </w:rPr>
      </w:pPr>
      <w:r w:rsidRPr="00653D6F">
        <w:rPr>
          <w:rFonts w:cs="B Mitra"/>
          <w:sz w:val="20"/>
          <w:szCs w:val="20"/>
          <w:rtl/>
        </w:rPr>
        <w:t xml:space="preserve">و به جای </w:t>
      </w:r>
      <w:r w:rsidRPr="00653D6F">
        <w:rPr>
          <w:rFonts w:cs="B Mitra"/>
          <w:color w:val="FF0000"/>
          <w:sz w:val="20"/>
          <w:szCs w:val="20"/>
          <w:rtl/>
        </w:rPr>
        <w:t>ــِـ</w:t>
      </w:r>
      <w:r w:rsidRPr="00653D6F">
        <w:rPr>
          <w:rFonts w:cs="B Mitra" w:hint="cs"/>
          <w:sz w:val="20"/>
          <w:szCs w:val="20"/>
          <w:rtl/>
        </w:rPr>
        <w:t xml:space="preserve"> ،</w:t>
      </w:r>
      <w:r w:rsidRPr="00653D6F">
        <w:rPr>
          <w:rFonts w:cs="B Mitra"/>
          <w:sz w:val="20"/>
          <w:szCs w:val="20"/>
          <w:rtl/>
        </w:rPr>
        <w:t xml:space="preserve">   </w:t>
      </w:r>
      <w:r w:rsidRPr="00653D6F">
        <w:rPr>
          <w:rFonts w:cs="B Mitra"/>
          <w:color w:val="FF0000"/>
          <w:sz w:val="20"/>
          <w:szCs w:val="20"/>
          <w:rtl/>
        </w:rPr>
        <w:t>ای</w:t>
      </w:r>
      <w:r w:rsidRPr="00653D6F">
        <w:rPr>
          <w:rFonts w:cs="B Mitra"/>
          <w:sz w:val="20"/>
          <w:szCs w:val="20"/>
          <w:rtl/>
        </w:rPr>
        <w:t xml:space="preserve"> را کوتاه می گویند</w:t>
      </w:r>
      <w:r w:rsidRPr="00653D6F">
        <w:rPr>
          <w:rFonts w:cs="B Mitra" w:hint="cs"/>
          <w:sz w:val="20"/>
          <w:szCs w:val="20"/>
          <w:rtl/>
        </w:rPr>
        <w:t xml:space="preserve"> (بدون کشش)</w:t>
      </w:r>
      <w:r w:rsidRPr="00653D6F">
        <w:rPr>
          <w:rFonts w:cs="B Mitra"/>
          <w:sz w:val="20"/>
          <w:szCs w:val="20"/>
          <w:rtl/>
        </w:rPr>
        <w:t xml:space="preserve"> </w:t>
      </w:r>
    </w:p>
    <w:p w:rsidR="00653D6F" w:rsidRPr="00653D6F" w:rsidRDefault="00653D6F" w:rsidP="00AD096C">
      <w:pPr>
        <w:bidi/>
        <w:spacing w:after="0"/>
        <w:jc w:val="both"/>
        <w:rPr>
          <w:rFonts w:cs="Times New Roman"/>
          <w:sz w:val="20"/>
          <w:szCs w:val="20"/>
        </w:rPr>
      </w:pPr>
      <w:r w:rsidRPr="00653D6F">
        <w:rPr>
          <w:rFonts w:cs="B Mitra"/>
          <w:sz w:val="20"/>
          <w:szCs w:val="20"/>
          <w:rtl/>
        </w:rPr>
        <w:t xml:space="preserve">و به جای  </w:t>
      </w:r>
      <w:r w:rsidRPr="00653D6F">
        <w:rPr>
          <w:rFonts w:cs="B Mitra"/>
          <w:color w:val="FF0000"/>
          <w:sz w:val="20"/>
          <w:szCs w:val="20"/>
          <w:rtl/>
        </w:rPr>
        <w:t>ــُـ</w:t>
      </w:r>
      <w:r w:rsidRPr="00653D6F">
        <w:rPr>
          <w:rFonts w:cs="B Mitra"/>
          <w:sz w:val="20"/>
          <w:szCs w:val="20"/>
          <w:rtl/>
        </w:rPr>
        <w:t xml:space="preserve"> نیز  </w:t>
      </w:r>
      <w:r w:rsidRPr="00653D6F">
        <w:rPr>
          <w:rFonts w:cs="B Mitra"/>
          <w:color w:val="FF0000"/>
          <w:sz w:val="20"/>
          <w:szCs w:val="20"/>
          <w:rtl/>
        </w:rPr>
        <w:t>او</w:t>
      </w:r>
      <w:r w:rsidRPr="00653D6F">
        <w:rPr>
          <w:rFonts w:cs="B Mitra"/>
          <w:sz w:val="20"/>
          <w:szCs w:val="20"/>
          <w:rtl/>
        </w:rPr>
        <w:t xml:space="preserve"> را کوتاه می گویند. </w:t>
      </w:r>
      <w:r w:rsidRPr="00653D6F">
        <w:rPr>
          <w:rFonts w:cs="B Mitra" w:hint="cs"/>
          <w:sz w:val="20"/>
          <w:szCs w:val="20"/>
          <w:rtl/>
        </w:rPr>
        <w:t xml:space="preserve">مانند   یا </w:t>
      </w:r>
      <w:r w:rsidRPr="00653D6F">
        <w:rPr>
          <w:rFonts w:cs="Times New Roman"/>
          <w:sz w:val="20"/>
          <w:szCs w:val="20"/>
        </w:rPr>
        <w:sym w:font="Wingdings" w:char="F0E7"/>
      </w:r>
      <w:r w:rsidRPr="00653D6F">
        <w:rPr>
          <w:rFonts w:cs="Times New Roman" w:hint="cs"/>
          <w:sz w:val="20"/>
          <w:szCs w:val="20"/>
          <w:rtl/>
        </w:rPr>
        <w:t xml:space="preserve">یـَـا   بسم الله </w:t>
      </w:r>
      <w:r w:rsidRPr="00653D6F">
        <w:rPr>
          <w:rFonts w:cs="Times New Roman"/>
          <w:sz w:val="20"/>
          <w:szCs w:val="20"/>
        </w:rPr>
        <w:sym w:font="Wingdings" w:char="F0E7"/>
      </w:r>
      <w:r w:rsidRPr="00653D6F">
        <w:rPr>
          <w:rFonts w:cs="Times New Roman" w:hint="cs"/>
          <w:sz w:val="20"/>
          <w:szCs w:val="20"/>
          <w:rtl/>
        </w:rPr>
        <w:t xml:space="preserve"> بـ</w:t>
      </w:r>
      <w:r w:rsidRPr="00653D6F">
        <w:rPr>
          <w:rFonts w:cs="Times New Roman" w:hint="cs"/>
          <w:sz w:val="12"/>
          <w:szCs w:val="12"/>
          <w:rtl/>
        </w:rPr>
        <w:t>ی</w:t>
      </w:r>
      <w:r w:rsidRPr="00653D6F">
        <w:rPr>
          <w:rFonts w:cs="Times New Roman" w:hint="cs"/>
          <w:sz w:val="20"/>
          <w:szCs w:val="20"/>
          <w:rtl/>
        </w:rPr>
        <w:t xml:space="preserve">سم الله   قُل </w:t>
      </w:r>
      <w:r w:rsidRPr="00653D6F">
        <w:rPr>
          <w:rFonts w:cs="Times New Roman"/>
          <w:sz w:val="20"/>
          <w:szCs w:val="20"/>
        </w:rPr>
        <w:sym w:font="Wingdings" w:char="F0E7"/>
      </w:r>
      <w:r w:rsidRPr="00653D6F">
        <w:rPr>
          <w:rFonts w:cs="Times New Roman" w:hint="cs"/>
          <w:sz w:val="20"/>
          <w:szCs w:val="20"/>
          <w:rtl/>
        </w:rPr>
        <w:t xml:space="preserve"> قـ</w:t>
      </w:r>
      <w:r w:rsidRPr="00653D6F">
        <w:rPr>
          <w:rFonts w:cs="Times New Roman" w:hint="cs"/>
          <w:sz w:val="14"/>
          <w:szCs w:val="14"/>
          <w:rtl/>
        </w:rPr>
        <w:t>و</w:t>
      </w:r>
      <w:r w:rsidRPr="00653D6F">
        <w:rPr>
          <w:rFonts w:cs="Times New Roman" w:hint="cs"/>
          <w:sz w:val="20"/>
          <w:szCs w:val="20"/>
          <w:rtl/>
        </w:rPr>
        <w:t>ل</w:t>
      </w:r>
    </w:p>
    <w:p w:rsidR="00653D6F" w:rsidRPr="00653D6F" w:rsidRDefault="00653D6F" w:rsidP="00653D6F">
      <w:pPr>
        <w:bidi/>
        <w:spacing w:after="0"/>
        <w:jc w:val="both"/>
        <w:rPr>
          <w:rFonts w:cs="B Mitra"/>
          <w:sz w:val="20"/>
          <w:szCs w:val="20"/>
          <w:rtl/>
        </w:rPr>
      </w:pPr>
      <w:r w:rsidRPr="00653D6F">
        <w:rPr>
          <w:rFonts w:cs="B Mitra"/>
          <w:sz w:val="20"/>
          <w:szCs w:val="20"/>
          <w:rtl/>
        </w:rPr>
        <w:t xml:space="preserve">برای بیان </w:t>
      </w:r>
      <w:r w:rsidRPr="00653D6F">
        <w:rPr>
          <w:rFonts w:cs="B Mitra" w:hint="cs"/>
          <w:sz w:val="20"/>
          <w:szCs w:val="20"/>
          <w:rtl/>
        </w:rPr>
        <w:t xml:space="preserve">حرکت کشیده ی </w:t>
      </w:r>
      <w:r w:rsidRPr="00653D6F">
        <w:rPr>
          <w:rFonts w:cs="B Mitra" w:hint="cs"/>
          <w:color w:val="FF0000"/>
          <w:sz w:val="20"/>
          <w:szCs w:val="20"/>
          <w:rtl/>
        </w:rPr>
        <w:t>«</w:t>
      </w:r>
      <w:r w:rsidRPr="00653D6F">
        <w:rPr>
          <w:rFonts w:cs="B Mitra"/>
          <w:color w:val="FF0000"/>
          <w:sz w:val="20"/>
          <w:szCs w:val="20"/>
          <w:rtl/>
        </w:rPr>
        <w:t>آ</w:t>
      </w:r>
      <w:r w:rsidRPr="00653D6F">
        <w:rPr>
          <w:rFonts w:cs="B Mitra" w:hint="cs"/>
          <w:color w:val="FF0000"/>
          <w:sz w:val="20"/>
          <w:szCs w:val="20"/>
          <w:rtl/>
        </w:rPr>
        <w:t>»</w:t>
      </w:r>
      <w:r w:rsidRPr="00653D6F">
        <w:rPr>
          <w:rFonts w:cs="B Mitra"/>
          <w:sz w:val="20"/>
          <w:szCs w:val="20"/>
          <w:rtl/>
        </w:rPr>
        <w:t xml:space="preserve"> فقط در حر</w:t>
      </w:r>
      <w:r w:rsidRPr="00653D6F">
        <w:rPr>
          <w:rFonts w:cs="B Mitra" w:hint="cs"/>
          <w:sz w:val="20"/>
          <w:szCs w:val="20"/>
          <w:rtl/>
        </w:rPr>
        <w:t>و</w:t>
      </w:r>
      <w:r w:rsidRPr="00653D6F">
        <w:rPr>
          <w:rFonts w:cs="B Mitra"/>
          <w:sz w:val="20"/>
          <w:szCs w:val="20"/>
          <w:rtl/>
        </w:rPr>
        <w:t xml:space="preserve">ف استعلا (ص ض ط ظ غ خ ق ) و حرف </w:t>
      </w:r>
      <w:r w:rsidRPr="00653D6F">
        <w:rPr>
          <w:rFonts w:cs="B Mitra" w:hint="cs"/>
          <w:sz w:val="20"/>
          <w:szCs w:val="20"/>
          <w:rtl/>
        </w:rPr>
        <w:t>«</w:t>
      </w:r>
      <w:r w:rsidRPr="00653D6F">
        <w:rPr>
          <w:rFonts w:cs="B Mitra"/>
          <w:sz w:val="20"/>
          <w:szCs w:val="20"/>
          <w:rtl/>
        </w:rPr>
        <w:t>ر</w:t>
      </w:r>
      <w:r w:rsidRPr="00653D6F">
        <w:rPr>
          <w:rFonts w:cs="B Mitra" w:hint="cs"/>
          <w:sz w:val="20"/>
          <w:szCs w:val="20"/>
          <w:rtl/>
        </w:rPr>
        <w:t>»</w:t>
      </w:r>
      <w:r w:rsidRPr="00653D6F">
        <w:rPr>
          <w:rFonts w:cs="B Mitra"/>
          <w:sz w:val="20"/>
          <w:szCs w:val="20"/>
          <w:rtl/>
        </w:rPr>
        <w:t xml:space="preserve"> که تفخیم می شود و </w:t>
      </w:r>
      <w:r w:rsidRPr="00653D6F">
        <w:rPr>
          <w:rFonts w:cs="B Mitra" w:hint="cs"/>
          <w:sz w:val="20"/>
          <w:szCs w:val="20"/>
          <w:rtl/>
        </w:rPr>
        <w:t>«</w:t>
      </w:r>
      <w:r w:rsidRPr="00653D6F">
        <w:rPr>
          <w:rFonts w:cs="B Mitra"/>
          <w:sz w:val="20"/>
          <w:szCs w:val="20"/>
          <w:rtl/>
        </w:rPr>
        <w:t>ل</w:t>
      </w:r>
      <w:r w:rsidRPr="00653D6F">
        <w:rPr>
          <w:rFonts w:cs="B Mitra" w:hint="cs"/>
          <w:sz w:val="20"/>
          <w:szCs w:val="20"/>
          <w:rtl/>
        </w:rPr>
        <w:t>»</w:t>
      </w:r>
      <w:r w:rsidRPr="00653D6F">
        <w:rPr>
          <w:rFonts w:cs="B Mitra"/>
          <w:sz w:val="20"/>
          <w:szCs w:val="20"/>
          <w:rtl/>
        </w:rPr>
        <w:t xml:space="preserve"> در الله وقتی قبلش   </w:t>
      </w:r>
      <w:r w:rsidRPr="00653D6F">
        <w:rPr>
          <w:rFonts w:cs="B Mitra"/>
          <w:color w:val="FF0000"/>
          <w:sz w:val="20"/>
          <w:szCs w:val="20"/>
          <w:rtl/>
        </w:rPr>
        <w:t xml:space="preserve">ــَ </w:t>
      </w:r>
      <w:r w:rsidRPr="00653D6F">
        <w:rPr>
          <w:rFonts w:cs="B Mitra"/>
          <w:sz w:val="20"/>
          <w:szCs w:val="20"/>
          <w:rtl/>
        </w:rPr>
        <w:t xml:space="preserve">یا </w:t>
      </w:r>
      <w:r w:rsidRPr="00653D6F">
        <w:rPr>
          <w:rFonts w:cs="B Mitra"/>
          <w:color w:val="FF0000"/>
          <w:sz w:val="20"/>
          <w:szCs w:val="20"/>
          <w:rtl/>
        </w:rPr>
        <w:t>ــُــ</w:t>
      </w:r>
      <w:r w:rsidRPr="00653D6F">
        <w:rPr>
          <w:rFonts w:cs="B Mitra"/>
          <w:sz w:val="20"/>
          <w:szCs w:val="20"/>
          <w:rtl/>
        </w:rPr>
        <w:t xml:space="preserve"> باشد استفاده می شود. یعنی بجز این </w:t>
      </w:r>
      <w:r w:rsidRPr="00653D6F">
        <w:rPr>
          <w:rFonts w:cs="B Mitra" w:hint="cs"/>
          <w:sz w:val="20"/>
          <w:szCs w:val="20"/>
          <w:rtl/>
        </w:rPr>
        <w:t>9</w:t>
      </w:r>
      <w:r w:rsidRPr="00653D6F">
        <w:rPr>
          <w:rFonts w:cs="B Mitra"/>
          <w:sz w:val="20"/>
          <w:szCs w:val="20"/>
          <w:rtl/>
        </w:rPr>
        <w:t xml:space="preserve"> حرف در تمامی حروف عربی  به جای </w:t>
      </w:r>
      <w:r w:rsidRPr="00653D6F">
        <w:rPr>
          <w:rFonts w:cs="B Mitra" w:hint="cs"/>
          <w:color w:val="FF0000"/>
          <w:sz w:val="20"/>
          <w:szCs w:val="20"/>
          <w:rtl/>
        </w:rPr>
        <w:t>«</w:t>
      </w:r>
      <w:r w:rsidRPr="00653D6F">
        <w:rPr>
          <w:rFonts w:cs="B Mitra"/>
          <w:color w:val="FF0000"/>
          <w:sz w:val="20"/>
          <w:szCs w:val="20"/>
          <w:rtl/>
        </w:rPr>
        <w:t>آ</w:t>
      </w:r>
      <w:r w:rsidRPr="00653D6F">
        <w:rPr>
          <w:rFonts w:cs="B Mitra" w:hint="cs"/>
          <w:color w:val="FF0000"/>
          <w:sz w:val="20"/>
          <w:szCs w:val="20"/>
          <w:rtl/>
        </w:rPr>
        <w:t>»</w:t>
      </w:r>
      <w:r w:rsidRPr="00653D6F">
        <w:rPr>
          <w:rFonts w:cs="B Mitra"/>
          <w:sz w:val="20"/>
          <w:szCs w:val="20"/>
          <w:rtl/>
        </w:rPr>
        <w:t xml:space="preserve"> از</w:t>
      </w:r>
      <w:r w:rsidRPr="00653D6F">
        <w:rPr>
          <w:rFonts w:cs="B Mitra"/>
          <w:color w:val="FF0000"/>
          <w:sz w:val="20"/>
          <w:szCs w:val="20"/>
          <w:rtl/>
        </w:rPr>
        <w:t xml:space="preserve"> </w:t>
      </w:r>
      <w:r w:rsidRPr="00653D6F">
        <w:rPr>
          <w:rFonts w:cs="B Mitra" w:hint="cs"/>
          <w:color w:val="FF0000"/>
          <w:sz w:val="20"/>
          <w:szCs w:val="20"/>
          <w:rtl/>
        </w:rPr>
        <w:t>«</w:t>
      </w:r>
      <w:r w:rsidRPr="00653D6F">
        <w:rPr>
          <w:rFonts w:cs="B Mitra"/>
          <w:color w:val="FF0000"/>
          <w:sz w:val="20"/>
          <w:szCs w:val="20"/>
          <w:rtl/>
        </w:rPr>
        <w:t>ــَـ</w:t>
      </w:r>
      <w:r w:rsidRPr="00653D6F">
        <w:rPr>
          <w:rFonts w:cs="B Mitra" w:hint="cs"/>
          <w:color w:val="FF0000"/>
          <w:sz w:val="20"/>
          <w:szCs w:val="20"/>
          <w:rtl/>
        </w:rPr>
        <w:t>»</w:t>
      </w:r>
      <w:r w:rsidRPr="00653D6F">
        <w:rPr>
          <w:rFonts w:cs="B Mitra"/>
          <w:sz w:val="20"/>
          <w:szCs w:val="20"/>
          <w:rtl/>
        </w:rPr>
        <w:t>  استفاده می شود</w:t>
      </w:r>
      <w:r w:rsidRPr="00653D6F">
        <w:rPr>
          <w:rFonts w:cs="B Mitra" w:hint="cs"/>
          <w:sz w:val="20"/>
          <w:szCs w:val="20"/>
          <w:rtl/>
        </w:rPr>
        <w:t>.</w:t>
      </w:r>
    </w:p>
    <w:p w:rsidR="00653D6F" w:rsidRPr="00653D6F" w:rsidRDefault="00653D6F" w:rsidP="00653D6F">
      <w:pPr>
        <w:bidi/>
        <w:spacing w:after="0"/>
        <w:rPr>
          <w:rFonts w:cs="B Mitra"/>
          <w:sz w:val="20"/>
          <w:szCs w:val="20"/>
          <w:rtl/>
        </w:rPr>
      </w:pPr>
      <w:r w:rsidRPr="00653D6F">
        <w:rPr>
          <w:rFonts w:cs="B Mitra" w:hint="cs"/>
          <w:sz w:val="20"/>
          <w:szCs w:val="20"/>
          <w:rtl/>
        </w:rPr>
        <w:t xml:space="preserve">نکته: اگر بخواهیم حرکت کشیده را به کلمه بعدی وصل کنیم، تبدیل به حرکت کوتاه می شود مانند فی الدّنیا می شود </w:t>
      </w:r>
      <w:r w:rsidRPr="00653D6F">
        <w:rPr>
          <w:rFonts w:cs="B Mitra"/>
          <w:sz w:val="20"/>
          <w:szCs w:val="20"/>
        </w:rPr>
        <w:sym w:font="Wingdings" w:char="F0E7"/>
      </w:r>
      <w:r w:rsidRPr="00653D6F">
        <w:rPr>
          <w:rFonts w:cs="B Mitra" w:hint="cs"/>
          <w:sz w:val="20"/>
          <w:szCs w:val="20"/>
          <w:rtl/>
        </w:rPr>
        <w:t xml:space="preserve"> فِـ الدّنیا ،   اولوا الارحام </w:t>
      </w:r>
      <w:r w:rsidRPr="00653D6F">
        <w:rPr>
          <w:rFonts w:cs="B Mitra"/>
          <w:sz w:val="20"/>
          <w:szCs w:val="20"/>
        </w:rPr>
        <w:sym w:font="Wingdings" w:char="F0E7"/>
      </w:r>
      <w:r w:rsidRPr="00653D6F">
        <w:rPr>
          <w:rFonts w:cs="B Mitra" w:hint="cs"/>
          <w:sz w:val="20"/>
          <w:szCs w:val="20"/>
          <w:rtl/>
        </w:rPr>
        <w:t xml:space="preserve"> اولـُ الارحام،  اِلی السماء</w:t>
      </w:r>
      <w:r w:rsidRPr="00653D6F">
        <w:rPr>
          <w:rFonts w:cs="B Mitra"/>
          <w:sz w:val="20"/>
          <w:szCs w:val="20"/>
        </w:rPr>
        <w:sym w:font="Wingdings" w:char="F0E7"/>
      </w:r>
      <w:r w:rsidRPr="00653D6F">
        <w:rPr>
          <w:rFonts w:cs="B Mitra" w:hint="cs"/>
          <w:sz w:val="20"/>
          <w:szCs w:val="20"/>
          <w:rtl/>
        </w:rPr>
        <w:t xml:space="preserve"> اِلـَ السماء</w:t>
      </w:r>
    </w:p>
    <w:p w:rsidR="00653D6F" w:rsidRPr="00653D6F" w:rsidRDefault="00653D6F" w:rsidP="00653D6F">
      <w:pPr>
        <w:pStyle w:val="Heading2"/>
        <w:rPr>
          <w:rFonts w:hint="cs"/>
          <w:sz w:val="24"/>
          <w:szCs w:val="24"/>
          <w:rtl/>
        </w:rPr>
      </w:pPr>
      <w:bookmarkStart w:id="7" w:name="_Toc8918797"/>
      <w:r w:rsidRPr="00653D6F">
        <w:rPr>
          <w:sz w:val="24"/>
          <w:szCs w:val="24"/>
          <w:rtl/>
        </w:rPr>
        <w:t>روشهای</w:t>
      </w:r>
      <w:r w:rsidRPr="00653D6F">
        <w:rPr>
          <w:rFonts w:cs="Times New Roman"/>
          <w:sz w:val="24"/>
          <w:szCs w:val="24"/>
          <w:rtl/>
        </w:rPr>
        <w:t> </w:t>
      </w:r>
      <w:r w:rsidRPr="00653D6F">
        <w:rPr>
          <w:sz w:val="24"/>
          <w:szCs w:val="24"/>
          <w:rtl/>
        </w:rPr>
        <w:t xml:space="preserve"> قرائت قرآن</w:t>
      </w:r>
      <w:bookmarkEnd w:id="7"/>
    </w:p>
    <w:p w:rsidR="00653D6F" w:rsidRPr="00653D6F" w:rsidRDefault="00653D6F" w:rsidP="00653D6F">
      <w:pPr>
        <w:bidi/>
        <w:spacing w:after="0"/>
        <w:rPr>
          <w:rFonts w:cs="B Mitra" w:hint="cs"/>
          <w:sz w:val="20"/>
          <w:szCs w:val="20"/>
          <w:rtl/>
        </w:rPr>
      </w:pPr>
      <w:r w:rsidRPr="00653D6F">
        <w:rPr>
          <w:rFonts w:cs="B Mitra" w:hint="cs"/>
          <w:sz w:val="20"/>
          <w:szCs w:val="20"/>
          <w:rtl/>
        </w:rPr>
        <w:t>دو روش معروف برای قرات قرآن شامل:</w:t>
      </w:r>
    </w:p>
    <w:p w:rsidR="00653D6F" w:rsidRPr="00653D6F" w:rsidRDefault="00653D6F" w:rsidP="00653D6F">
      <w:pPr>
        <w:bidi/>
        <w:spacing w:after="0"/>
        <w:rPr>
          <w:rFonts w:cs="B Mitra"/>
          <w:sz w:val="20"/>
          <w:szCs w:val="20"/>
          <w:rtl/>
        </w:rPr>
      </w:pPr>
      <w:r w:rsidRPr="00653D6F">
        <w:rPr>
          <w:rStyle w:val="Heading3Char"/>
          <w:rFonts w:ascii="Times New Roman" w:hAnsi="Times New Roman" w:cs="Times New Roman" w:hint="cs"/>
          <w:sz w:val="20"/>
          <w:szCs w:val="20"/>
          <w:rtl/>
        </w:rPr>
        <w:t> </w:t>
      </w:r>
      <w:bookmarkStart w:id="8" w:name="_Toc8918798"/>
      <w:r w:rsidRPr="00653D6F">
        <w:rPr>
          <w:rStyle w:val="Heading3Char"/>
          <w:sz w:val="20"/>
          <w:szCs w:val="20"/>
          <w:rtl/>
        </w:rPr>
        <w:t>1-</w:t>
      </w:r>
      <w:r w:rsidRPr="00653D6F">
        <w:rPr>
          <w:rStyle w:val="Heading3Char"/>
          <w:rFonts w:ascii="Times New Roman" w:hAnsi="Times New Roman" w:cs="Times New Roman" w:hint="cs"/>
          <w:sz w:val="20"/>
          <w:szCs w:val="20"/>
          <w:rtl/>
        </w:rPr>
        <w:t>   </w:t>
      </w:r>
      <w:r w:rsidRPr="00653D6F">
        <w:rPr>
          <w:rStyle w:val="Heading3Char"/>
          <w:sz w:val="20"/>
          <w:szCs w:val="20"/>
          <w:rtl/>
        </w:rPr>
        <w:t xml:space="preserve"> ت</w:t>
      </w:r>
      <w:r w:rsidRPr="00653D6F">
        <w:rPr>
          <w:rStyle w:val="Heading3Char"/>
          <w:rFonts w:hint="cs"/>
          <w:sz w:val="20"/>
          <w:szCs w:val="20"/>
          <w:rtl/>
        </w:rPr>
        <w:t>َ</w:t>
      </w:r>
      <w:r w:rsidRPr="00653D6F">
        <w:rPr>
          <w:rStyle w:val="Heading3Char"/>
          <w:sz w:val="20"/>
          <w:szCs w:val="20"/>
          <w:rtl/>
        </w:rPr>
        <w:t>حقیق :</w:t>
      </w:r>
      <w:bookmarkEnd w:id="8"/>
      <w:r w:rsidRPr="00653D6F">
        <w:rPr>
          <w:rFonts w:cs="B Mitra"/>
          <w:sz w:val="20"/>
          <w:szCs w:val="20"/>
          <w:rtl/>
        </w:rPr>
        <w:t xml:space="preserve"> خواندن قرآن با آرامش و تانی</w:t>
      </w:r>
      <w:r w:rsidRPr="00653D6F">
        <w:rPr>
          <w:rFonts w:cs="B Mitra" w:hint="cs"/>
          <w:sz w:val="20"/>
          <w:szCs w:val="20"/>
          <w:rtl/>
        </w:rPr>
        <w:t xml:space="preserve"> (خواندن هر جزء حدود 2 تا 3 ساعت طول می کشد)</w:t>
      </w:r>
    </w:p>
    <w:p w:rsidR="00653D6F" w:rsidRPr="00653D6F" w:rsidRDefault="00653D6F" w:rsidP="00653D6F">
      <w:pPr>
        <w:bidi/>
        <w:spacing w:after="0"/>
        <w:rPr>
          <w:rFonts w:cs="Times New Roman"/>
          <w:sz w:val="20"/>
          <w:szCs w:val="20"/>
          <w:rtl/>
        </w:rPr>
      </w:pPr>
      <w:bookmarkStart w:id="9" w:name="_Toc8918799"/>
      <w:r w:rsidRPr="00653D6F">
        <w:rPr>
          <w:rStyle w:val="Heading3Char"/>
          <w:sz w:val="20"/>
          <w:szCs w:val="20"/>
          <w:rtl/>
        </w:rPr>
        <w:t>2-</w:t>
      </w:r>
      <w:r w:rsidRPr="00653D6F">
        <w:rPr>
          <w:rStyle w:val="Heading3Char"/>
          <w:rFonts w:ascii="Times New Roman" w:hAnsi="Times New Roman" w:cs="Times New Roman" w:hint="cs"/>
          <w:sz w:val="20"/>
          <w:szCs w:val="20"/>
          <w:rtl/>
        </w:rPr>
        <w:t>   </w:t>
      </w:r>
      <w:r w:rsidRPr="00653D6F">
        <w:rPr>
          <w:rStyle w:val="Heading3Char"/>
          <w:sz w:val="20"/>
          <w:szCs w:val="20"/>
          <w:rtl/>
        </w:rPr>
        <w:t xml:space="preserve"> ت</w:t>
      </w:r>
      <w:r w:rsidRPr="00653D6F">
        <w:rPr>
          <w:rStyle w:val="Heading3Char"/>
          <w:rFonts w:hint="cs"/>
          <w:sz w:val="20"/>
          <w:szCs w:val="20"/>
          <w:rtl/>
        </w:rPr>
        <w:t>َ</w:t>
      </w:r>
      <w:r w:rsidRPr="00653D6F">
        <w:rPr>
          <w:rStyle w:val="Heading3Char"/>
          <w:sz w:val="20"/>
          <w:szCs w:val="20"/>
          <w:rtl/>
        </w:rPr>
        <w:t>رتیل :</w:t>
      </w:r>
      <w:bookmarkEnd w:id="9"/>
      <w:r w:rsidRPr="00653D6F">
        <w:rPr>
          <w:rFonts w:cs="B Mitra"/>
          <w:sz w:val="20"/>
          <w:szCs w:val="20"/>
          <w:rtl/>
        </w:rPr>
        <w:t xml:space="preserve"> خواندن قرآن با سرعت بطوریکه حروف</w:t>
      </w:r>
      <w:r w:rsidRPr="00653D6F">
        <w:rPr>
          <w:rFonts w:cs="B Mitra" w:hint="cs"/>
          <w:sz w:val="20"/>
          <w:szCs w:val="20"/>
          <w:rtl/>
        </w:rPr>
        <w:t>، درست</w:t>
      </w:r>
      <w:r w:rsidRPr="00653D6F">
        <w:rPr>
          <w:rFonts w:cs="B Mitra"/>
          <w:sz w:val="20"/>
          <w:szCs w:val="20"/>
          <w:rtl/>
        </w:rPr>
        <w:t xml:space="preserve"> اداء شو</w:t>
      </w:r>
      <w:r w:rsidRPr="00653D6F">
        <w:rPr>
          <w:rFonts w:cs="B Mitra" w:hint="cs"/>
          <w:sz w:val="20"/>
          <w:szCs w:val="20"/>
          <w:rtl/>
        </w:rPr>
        <w:t>ن</w:t>
      </w:r>
      <w:r w:rsidRPr="00653D6F">
        <w:rPr>
          <w:rFonts w:cs="B Mitra"/>
          <w:sz w:val="20"/>
          <w:szCs w:val="20"/>
          <w:rtl/>
        </w:rPr>
        <w:t>د و قواعد تجویدی هم رعایت شود.</w:t>
      </w:r>
      <w:r w:rsidRPr="00653D6F">
        <w:rPr>
          <w:rFonts w:cs="B Mitra" w:hint="cs"/>
          <w:sz w:val="20"/>
          <w:szCs w:val="20"/>
          <w:rtl/>
        </w:rPr>
        <w:t xml:space="preserve"> (خواندن هر جزء حدود یک ساعت طول می کشد)</w:t>
      </w:r>
    </w:p>
    <w:p w:rsidR="00653D6F" w:rsidRPr="00653D6F" w:rsidRDefault="00653D6F" w:rsidP="00653D6F">
      <w:pPr>
        <w:pStyle w:val="Heading1"/>
        <w:rPr>
          <w:sz w:val="24"/>
          <w:szCs w:val="24"/>
          <w:rtl/>
        </w:rPr>
      </w:pPr>
      <w:bookmarkStart w:id="10" w:name="_Toc8918800"/>
      <w:r w:rsidRPr="00653D6F">
        <w:rPr>
          <w:rFonts w:hint="cs"/>
          <w:sz w:val="24"/>
          <w:szCs w:val="24"/>
          <w:rtl/>
        </w:rPr>
        <w:t>تجوید:</w:t>
      </w:r>
      <w:bookmarkEnd w:id="10"/>
    </w:p>
    <w:p w:rsidR="00653D6F" w:rsidRPr="00653D6F" w:rsidRDefault="00653D6F" w:rsidP="00653D6F">
      <w:pPr>
        <w:bidi/>
        <w:spacing w:after="0"/>
        <w:rPr>
          <w:rFonts w:cs="B Mitra"/>
          <w:sz w:val="20"/>
          <w:szCs w:val="20"/>
          <w:rtl/>
        </w:rPr>
      </w:pPr>
      <w:r w:rsidRPr="00653D6F">
        <w:rPr>
          <w:rFonts w:cs="B Mitra" w:hint="cs"/>
          <w:sz w:val="20"/>
          <w:szCs w:val="20"/>
          <w:rtl/>
        </w:rPr>
        <w:t>تجوید یعنی قواعدی که باعث صحیح و زیباخوانی قرآن می شود.</w:t>
      </w:r>
    </w:p>
    <w:p w:rsidR="00653D6F" w:rsidRPr="00653D6F" w:rsidRDefault="00653D6F" w:rsidP="00653D6F">
      <w:pPr>
        <w:pStyle w:val="Heading2"/>
        <w:rPr>
          <w:sz w:val="24"/>
          <w:szCs w:val="24"/>
          <w:rtl/>
        </w:rPr>
      </w:pPr>
      <w:bookmarkStart w:id="11" w:name="_Toc8918801"/>
      <w:r w:rsidRPr="00653D6F">
        <w:rPr>
          <w:rFonts w:hint="cs"/>
          <w:sz w:val="24"/>
          <w:szCs w:val="24"/>
          <w:rtl/>
        </w:rPr>
        <w:t>مخارج حروف: (محل خروج و ادای حرف ها)</w:t>
      </w:r>
      <w:bookmarkEnd w:id="11"/>
    </w:p>
    <w:p w:rsidR="00653D6F" w:rsidRPr="00653D6F" w:rsidRDefault="00653D6F" w:rsidP="00653D6F">
      <w:pPr>
        <w:bidi/>
        <w:spacing w:after="0"/>
        <w:rPr>
          <w:rFonts w:cs="B Mitra"/>
          <w:sz w:val="20"/>
          <w:szCs w:val="20"/>
          <w:rtl/>
        </w:rPr>
      </w:pPr>
      <w:r w:rsidRPr="00653D6F">
        <w:rPr>
          <w:rFonts w:cs="B Mitra" w:hint="cs"/>
          <w:sz w:val="20"/>
          <w:szCs w:val="20"/>
          <w:rtl/>
        </w:rPr>
        <w:lastRenderedPageBreak/>
        <w:t>در عربی 28 حرف داریم که 18 حرف آن مانند حروف فارسی ادا (بیان) می شود ولی ده تا از حروف عربی با فارسی فرق دارد که باید از آنها یاد بگیریم و مانند آنها ادا کنیم تا معانی قرآن اشتباه نشود.</w:t>
      </w:r>
    </w:p>
    <w:p w:rsidR="00653D6F" w:rsidRPr="00653D6F" w:rsidRDefault="00653D6F" w:rsidP="00653D6F">
      <w:pPr>
        <w:bidi/>
        <w:spacing w:after="0"/>
        <w:rPr>
          <w:rFonts w:cs="B Mitra"/>
          <w:sz w:val="20"/>
          <w:szCs w:val="20"/>
          <w:rtl/>
        </w:rPr>
      </w:pPr>
      <w:r w:rsidRPr="00653D6F">
        <w:rPr>
          <w:rFonts w:cs="B Mitra" w:hint="cs"/>
          <w:sz w:val="20"/>
          <w:szCs w:val="20"/>
          <w:rtl/>
        </w:rPr>
        <w:t>این ده حرف، حروف زیر هستند و مخرج و چگونی ادا شدن آنها را ذکر می کنیم.</w:t>
      </w:r>
    </w:p>
    <w:p w:rsidR="00653D6F" w:rsidRPr="00653D6F" w:rsidRDefault="00653D6F" w:rsidP="00653D6F">
      <w:pPr>
        <w:bidi/>
        <w:spacing w:after="0"/>
        <w:rPr>
          <w:rFonts w:cs="B Mitra"/>
          <w:sz w:val="20"/>
          <w:szCs w:val="20"/>
          <w:rtl/>
        </w:rPr>
      </w:pPr>
      <w:bookmarkStart w:id="12" w:name="_Toc8918802"/>
      <w:r w:rsidRPr="00653D6F">
        <w:rPr>
          <w:rStyle w:val="Heading3Char"/>
          <w:rFonts w:hint="cs"/>
          <w:sz w:val="20"/>
          <w:szCs w:val="20"/>
          <w:rtl/>
        </w:rPr>
        <w:t>ص:</w:t>
      </w:r>
      <w:bookmarkEnd w:id="12"/>
      <w:r w:rsidRPr="00653D6F">
        <w:rPr>
          <w:rFonts w:cs="B Mitra" w:hint="cs"/>
          <w:sz w:val="20"/>
          <w:szCs w:val="20"/>
          <w:rtl/>
        </w:rPr>
        <w:t xml:space="preserve"> مانند «س» ادا می شود با این فرق که درشت تر و کمی با گرفتگی ادا می شود (ابتدای زبان باید کمی بالا برود و زبان نیم لوله شود)</w:t>
      </w:r>
    </w:p>
    <w:p w:rsidR="00653D6F" w:rsidRPr="00653D6F" w:rsidRDefault="00653D6F" w:rsidP="00653D6F">
      <w:pPr>
        <w:bidi/>
        <w:spacing w:after="0"/>
        <w:rPr>
          <w:rFonts w:cs="B Mitra"/>
          <w:sz w:val="20"/>
          <w:szCs w:val="20"/>
          <w:rtl/>
        </w:rPr>
      </w:pPr>
      <w:bookmarkStart w:id="13" w:name="_Toc8918803"/>
      <w:r w:rsidRPr="00653D6F">
        <w:rPr>
          <w:rStyle w:val="Heading3Char"/>
          <w:rFonts w:hint="cs"/>
          <w:sz w:val="20"/>
          <w:szCs w:val="20"/>
          <w:rtl/>
        </w:rPr>
        <w:t>ض:</w:t>
      </w:r>
      <w:bookmarkEnd w:id="13"/>
      <w:r w:rsidRPr="00653D6F">
        <w:rPr>
          <w:rFonts w:cs="B Mitra" w:hint="cs"/>
          <w:sz w:val="20"/>
          <w:szCs w:val="20"/>
          <w:rtl/>
        </w:rPr>
        <w:t xml:space="preserve"> کناره زبان به دندانهای کناری بالا می خورد و بین «ز» و «د» ادا می شود.</w:t>
      </w:r>
    </w:p>
    <w:p w:rsidR="00653D6F" w:rsidRPr="00653D6F" w:rsidRDefault="00653D6F" w:rsidP="00653D6F">
      <w:pPr>
        <w:bidi/>
        <w:spacing w:after="0"/>
        <w:rPr>
          <w:rFonts w:cs="B Mitra"/>
          <w:sz w:val="20"/>
          <w:szCs w:val="20"/>
          <w:rtl/>
        </w:rPr>
      </w:pPr>
      <w:bookmarkStart w:id="14" w:name="_Toc8918804"/>
      <w:r w:rsidRPr="00653D6F">
        <w:rPr>
          <w:rStyle w:val="Heading3Char"/>
          <w:rFonts w:hint="cs"/>
          <w:sz w:val="20"/>
          <w:szCs w:val="20"/>
          <w:rtl/>
        </w:rPr>
        <w:t>ط:</w:t>
      </w:r>
      <w:bookmarkEnd w:id="14"/>
      <w:r w:rsidRPr="00653D6F">
        <w:rPr>
          <w:rFonts w:cs="B Mitra" w:hint="cs"/>
          <w:sz w:val="20"/>
          <w:szCs w:val="20"/>
          <w:rtl/>
        </w:rPr>
        <w:t xml:space="preserve"> نوک زبان به لثه های بالا می خورد و با درشتی ادا می شود. (بین «ت» و «د» ادا می شود)</w:t>
      </w:r>
    </w:p>
    <w:p w:rsidR="00653D6F" w:rsidRPr="00653D6F" w:rsidRDefault="00653D6F" w:rsidP="00653D6F">
      <w:pPr>
        <w:bidi/>
        <w:spacing w:after="0"/>
        <w:rPr>
          <w:rFonts w:cs="B Mitra"/>
          <w:sz w:val="20"/>
          <w:szCs w:val="20"/>
          <w:rtl/>
        </w:rPr>
      </w:pPr>
      <w:bookmarkStart w:id="15" w:name="_Toc8918805"/>
      <w:r w:rsidRPr="00653D6F">
        <w:rPr>
          <w:rStyle w:val="Heading3Char"/>
          <w:rFonts w:hint="cs"/>
          <w:sz w:val="20"/>
          <w:szCs w:val="20"/>
          <w:rtl/>
        </w:rPr>
        <w:t>ظ:</w:t>
      </w:r>
      <w:bookmarkEnd w:id="15"/>
      <w:r w:rsidRPr="00653D6F">
        <w:rPr>
          <w:rFonts w:cs="B Mitra" w:hint="cs"/>
          <w:sz w:val="20"/>
          <w:szCs w:val="20"/>
          <w:rtl/>
        </w:rPr>
        <w:t xml:space="preserve"> نوک زبان پشت دندانهای بالا می خورد و با درشتی ادا می شود.</w:t>
      </w:r>
    </w:p>
    <w:p w:rsidR="00653D6F" w:rsidRPr="00653D6F" w:rsidRDefault="00653D6F" w:rsidP="00653D6F">
      <w:pPr>
        <w:bidi/>
        <w:spacing w:after="0"/>
        <w:rPr>
          <w:rFonts w:cs="B Mitra"/>
          <w:sz w:val="20"/>
          <w:szCs w:val="20"/>
          <w:rtl/>
        </w:rPr>
      </w:pPr>
      <w:bookmarkStart w:id="16" w:name="_Toc8918806"/>
      <w:r w:rsidRPr="00653D6F">
        <w:rPr>
          <w:rStyle w:val="Heading3Char"/>
          <w:rFonts w:hint="cs"/>
          <w:sz w:val="20"/>
          <w:szCs w:val="20"/>
          <w:rtl/>
        </w:rPr>
        <w:t>غ:</w:t>
      </w:r>
      <w:bookmarkEnd w:id="16"/>
      <w:r w:rsidRPr="00653D6F">
        <w:rPr>
          <w:rFonts w:cs="B Mitra" w:hint="cs"/>
          <w:sz w:val="20"/>
          <w:szCs w:val="20"/>
          <w:rtl/>
        </w:rPr>
        <w:t xml:space="preserve"> زبان کوچک (گلو) مسیر هوا را تنگ و با ارتعاش (لرزش) هوا، بیرون می آید. (شبیه خ ولی کمی عقب تر ادا می شود)</w:t>
      </w:r>
    </w:p>
    <w:p w:rsidR="00653D6F" w:rsidRPr="00653D6F" w:rsidRDefault="00653D6F" w:rsidP="00653D6F">
      <w:pPr>
        <w:bidi/>
        <w:spacing w:after="0"/>
        <w:rPr>
          <w:rFonts w:cs="B Mitra"/>
          <w:sz w:val="20"/>
          <w:szCs w:val="20"/>
          <w:rtl/>
        </w:rPr>
      </w:pPr>
      <w:bookmarkStart w:id="17" w:name="_Toc8918807"/>
      <w:r w:rsidRPr="00653D6F">
        <w:rPr>
          <w:rStyle w:val="Heading3Char"/>
          <w:rFonts w:hint="cs"/>
          <w:sz w:val="20"/>
          <w:szCs w:val="20"/>
          <w:rtl/>
        </w:rPr>
        <w:t>ح:</w:t>
      </w:r>
      <w:bookmarkEnd w:id="17"/>
      <w:r w:rsidRPr="00653D6F">
        <w:rPr>
          <w:rFonts w:cs="B Mitra" w:hint="cs"/>
          <w:sz w:val="20"/>
          <w:szCs w:val="20"/>
          <w:rtl/>
        </w:rPr>
        <w:t xml:space="preserve"> گلو تنگ می شود و هوا را با گرفتگی بیرون می آید.</w:t>
      </w:r>
    </w:p>
    <w:p w:rsidR="00653D6F" w:rsidRPr="00653D6F" w:rsidRDefault="00653D6F" w:rsidP="00653D6F">
      <w:pPr>
        <w:bidi/>
        <w:spacing w:after="0"/>
        <w:rPr>
          <w:rFonts w:cs="B Mitra"/>
          <w:sz w:val="20"/>
          <w:szCs w:val="20"/>
          <w:rtl/>
        </w:rPr>
      </w:pPr>
      <w:bookmarkStart w:id="18" w:name="_Toc8918808"/>
      <w:r w:rsidRPr="00653D6F">
        <w:rPr>
          <w:rStyle w:val="Heading3Char"/>
          <w:rFonts w:hint="cs"/>
          <w:sz w:val="20"/>
          <w:szCs w:val="20"/>
          <w:rtl/>
        </w:rPr>
        <w:t>و:</w:t>
      </w:r>
      <w:bookmarkEnd w:id="18"/>
      <w:r w:rsidRPr="00653D6F">
        <w:rPr>
          <w:rFonts w:cs="B Mitra" w:hint="cs"/>
          <w:sz w:val="20"/>
          <w:szCs w:val="20"/>
          <w:rtl/>
        </w:rPr>
        <w:t xml:space="preserve"> لبها غنچه می شود و از بین دو لب ادا می شود.</w:t>
      </w:r>
    </w:p>
    <w:p w:rsidR="00653D6F" w:rsidRPr="00653D6F" w:rsidRDefault="00653D6F" w:rsidP="00653D6F">
      <w:pPr>
        <w:bidi/>
        <w:spacing w:after="0"/>
        <w:rPr>
          <w:rFonts w:cs="B Mitra"/>
          <w:sz w:val="20"/>
          <w:szCs w:val="20"/>
          <w:rtl/>
        </w:rPr>
      </w:pPr>
      <w:bookmarkStart w:id="19" w:name="_Toc8918809"/>
      <w:r w:rsidRPr="00653D6F">
        <w:rPr>
          <w:rStyle w:val="Heading3Char"/>
          <w:rFonts w:hint="cs"/>
          <w:sz w:val="20"/>
          <w:szCs w:val="20"/>
          <w:rtl/>
        </w:rPr>
        <w:t>ذ:</w:t>
      </w:r>
      <w:bookmarkEnd w:id="19"/>
      <w:r w:rsidRPr="00653D6F">
        <w:rPr>
          <w:rFonts w:cs="B Mitra" w:hint="cs"/>
          <w:sz w:val="20"/>
          <w:szCs w:val="20"/>
          <w:rtl/>
        </w:rPr>
        <w:t xml:space="preserve"> نوک زبان به زیر دندانهای بالا می خورد و به نازکی ادا می شود.</w:t>
      </w:r>
    </w:p>
    <w:p w:rsidR="00653D6F" w:rsidRPr="00653D6F" w:rsidRDefault="00653D6F" w:rsidP="00653D6F">
      <w:pPr>
        <w:bidi/>
        <w:spacing w:after="0"/>
        <w:rPr>
          <w:rFonts w:cs="B Mitra"/>
          <w:sz w:val="20"/>
          <w:szCs w:val="20"/>
          <w:rtl/>
        </w:rPr>
      </w:pPr>
      <w:bookmarkStart w:id="20" w:name="_Toc8918810"/>
      <w:r w:rsidRPr="00653D6F">
        <w:rPr>
          <w:rStyle w:val="Heading3Char"/>
          <w:rFonts w:hint="cs"/>
          <w:sz w:val="20"/>
          <w:szCs w:val="20"/>
          <w:rtl/>
        </w:rPr>
        <w:t>ث:</w:t>
      </w:r>
      <w:bookmarkEnd w:id="20"/>
      <w:r w:rsidRPr="00653D6F">
        <w:rPr>
          <w:rFonts w:cs="B Mitra" w:hint="cs"/>
          <w:sz w:val="20"/>
          <w:szCs w:val="20"/>
          <w:rtl/>
        </w:rPr>
        <w:t xml:space="preserve"> نوک زبان به زیر دندانهای بالا می خورد و به نازکی ادا می شود.</w:t>
      </w:r>
    </w:p>
    <w:p w:rsidR="00653D6F" w:rsidRPr="00653D6F" w:rsidRDefault="00653D6F" w:rsidP="00653D6F">
      <w:pPr>
        <w:bidi/>
        <w:spacing w:after="0"/>
        <w:rPr>
          <w:rFonts w:cs="B Mitra"/>
          <w:sz w:val="20"/>
          <w:szCs w:val="20"/>
          <w:rtl/>
        </w:rPr>
      </w:pPr>
      <w:bookmarkStart w:id="21" w:name="_Toc8918811"/>
      <w:r w:rsidRPr="00653D6F">
        <w:rPr>
          <w:rStyle w:val="Heading3Char"/>
          <w:rFonts w:hint="cs"/>
          <w:sz w:val="20"/>
          <w:szCs w:val="20"/>
          <w:rtl/>
        </w:rPr>
        <w:t>ع:</w:t>
      </w:r>
      <w:bookmarkEnd w:id="21"/>
      <w:r w:rsidRPr="00653D6F">
        <w:rPr>
          <w:rFonts w:cs="B Mitra" w:hint="cs"/>
          <w:sz w:val="20"/>
          <w:szCs w:val="20"/>
          <w:rtl/>
        </w:rPr>
        <w:t xml:space="preserve"> گلو تنگ می شود و «ع» ادا می شود.</w:t>
      </w:r>
    </w:p>
    <w:p w:rsidR="00653D6F" w:rsidRPr="00653D6F" w:rsidRDefault="00653D6F" w:rsidP="00653D6F">
      <w:pPr>
        <w:pStyle w:val="Heading2"/>
        <w:rPr>
          <w:sz w:val="24"/>
          <w:szCs w:val="24"/>
          <w:rtl/>
        </w:rPr>
      </w:pPr>
      <w:bookmarkStart w:id="22" w:name="_Toc8918812"/>
      <w:r w:rsidRPr="00653D6F">
        <w:rPr>
          <w:rFonts w:hint="cs"/>
          <w:sz w:val="24"/>
          <w:szCs w:val="24"/>
          <w:rtl/>
        </w:rPr>
        <w:t>صفات اصلی حروف (حرف ها)</w:t>
      </w:r>
      <w:bookmarkEnd w:id="22"/>
    </w:p>
    <w:p w:rsidR="00653D6F" w:rsidRPr="00653D6F" w:rsidRDefault="00653D6F" w:rsidP="00653D6F">
      <w:pPr>
        <w:bidi/>
        <w:spacing w:after="0"/>
        <w:rPr>
          <w:rFonts w:cs="B Mitra"/>
          <w:sz w:val="20"/>
          <w:szCs w:val="20"/>
          <w:rtl/>
        </w:rPr>
      </w:pPr>
      <w:r w:rsidRPr="00653D6F">
        <w:rPr>
          <w:rFonts w:cs="B Mitra" w:hint="cs"/>
          <w:sz w:val="20"/>
          <w:szCs w:val="20"/>
          <w:rtl/>
        </w:rPr>
        <w:t>اصلی ترین صفات (مشخصات) حرف ها هستند که دو به دو متضادند، کل حرف ها را در بر می گیرند و چگونگی مشخصات حرف را معلوم می کنند.</w:t>
      </w:r>
    </w:p>
    <w:p w:rsidR="00653D6F" w:rsidRPr="00653D6F" w:rsidRDefault="00653D6F" w:rsidP="00653D6F">
      <w:pPr>
        <w:bidi/>
        <w:spacing w:after="0"/>
        <w:rPr>
          <w:rFonts w:cs="B Mitra"/>
          <w:sz w:val="20"/>
          <w:szCs w:val="20"/>
          <w:rtl/>
        </w:rPr>
      </w:pPr>
      <w:bookmarkStart w:id="23" w:name="_Toc8918813"/>
      <w:r w:rsidRPr="00653D6F">
        <w:rPr>
          <w:rStyle w:val="Heading3Char"/>
          <w:rFonts w:hint="cs"/>
          <w:sz w:val="20"/>
          <w:szCs w:val="20"/>
          <w:rtl/>
        </w:rPr>
        <w:t>1-اِستِعلاء</w:t>
      </w:r>
      <w:bookmarkEnd w:id="23"/>
      <w:r w:rsidRPr="00653D6F">
        <w:rPr>
          <w:rFonts w:cs="B Mitra" w:hint="cs"/>
          <w:sz w:val="20"/>
          <w:szCs w:val="20"/>
          <w:rtl/>
        </w:rPr>
        <w:t xml:space="preserve"> (درشت و پرحجم ادا می شود): شامل حروف: ص، ض، ط، ظ، غ، خ، ق</w:t>
      </w:r>
      <w:r w:rsidRPr="00653D6F">
        <w:rPr>
          <w:rFonts w:cs="B Mitra" w:hint="cs"/>
          <w:sz w:val="20"/>
          <w:szCs w:val="20"/>
          <w:rtl/>
        </w:rPr>
        <w:tab/>
        <w:t>2-</w:t>
      </w:r>
      <w:r w:rsidRPr="00653D6F">
        <w:rPr>
          <w:rStyle w:val="Heading3Char"/>
          <w:rFonts w:hint="cs"/>
          <w:sz w:val="20"/>
          <w:szCs w:val="20"/>
          <w:rtl/>
        </w:rPr>
        <w:t>اِستِفال</w:t>
      </w:r>
      <w:r w:rsidRPr="00653D6F">
        <w:rPr>
          <w:rFonts w:cs="B Mitra" w:hint="cs"/>
          <w:sz w:val="20"/>
          <w:szCs w:val="20"/>
          <w:rtl/>
        </w:rPr>
        <w:t xml:space="preserve"> (نازک، ریز و کم حجم ادا می شود): شامل مابقی حروف</w:t>
      </w:r>
    </w:p>
    <w:p w:rsidR="00653D6F" w:rsidRPr="00653D6F" w:rsidRDefault="00653D6F" w:rsidP="00653D6F">
      <w:pPr>
        <w:bidi/>
        <w:spacing w:after="0"/>
        <w:rPr>
          <w:rFonts w:cs="B Mitra"/>
          <w:sz w:val="20"/>
          <w:szCs w:val="20"/>
          <w:rtl/>
        </w:rPr>
      </w:pPr>
      <w:bookmarkStart w:id="24" w:name="_Toc8918814"/>
      <w:r w:rsidRPr="00653D6F">
        <w:rPr>
          <w:rStyle w:val="Heading3Char"/>
          <w:rFonts w:hint="cs"/>
          <w:sz w:val="20"/>
          <w:szCs w:val="20"/>
          <w:rtl/>
        </w:rPr>
        <w:t>3-شِدَّة</w:t>
      </w:r>
      <w:bookmarkEnd w:id="24"/>
      <w:r w:rsidRPr="00653D6F">
        <w:rPr>
          <w:rFonts w:cs="B Mitra" w:hint="cs"/>
          <w:sz w:val="20"/>
          <w:szCs w:val="20"/>
          <w:rtl/>
        </w:rPr>
        <w:t xml:space="preserve"> (شدید و قوی ادا می شود): شامل: ا، ج، د، ت، ط، ب، ق، ک (اَجَدتُ طَبَقَک)</w:t>
      </w:r>
      <w:r w:rsidRPr="00653D6F">
        <w:rPr>
          <w:rFonts w:cs="B Mitra" w:hint="cs"/>
          <w:sz w:val="20"/>
          <w:szCs w:val="20"/>
          <w:rtl/>
        </w:rPr>
        <w:tab/>
        <w:t>4-</w:t>
      </w:r>
      <w:r w:rsidRPr="00653D6F">
        <w:rPr>
          <w:rStyle w:val="Heading3Char"/>
          <w:rFonts w:hint="cs"/>
          <w:sz w:val="20"/>
          <w:szCs w:val="20"/>
          <w:rtl/>
        </w:rPr>
        <w:t>رِخوَة</w:t>
      </w:r>
      <w:r w:rsidRPr="00653D6F">
        <w:rPr>
          <w:rFonts w:cs="B Mitra" w:hint="cs"/>
          <w:sz w:val="20"/>
          <w:szCs w:val="20"/>
          <w:rtl/>
        </w:rPr>
        <w:t xml:space="preserve"> (نرم و سست ادا می شود):  شامل مابقی حروف</w:t>
      </w:r>
    </w:p>
    <w:p w:rsidR="00653D6F" w:rsidRPr="00653D6F" w:rsidRDefault="00653D6F" w:rsidP="00653D6F">
      <w:pPr>
        <w:bidi/>
        <w:spacing w:after="0"/>
        <w:rPr>
          <w:rFonts w:cs="B Mitra"/>
          <w:sz w:val="20"/>
          <w:szCs w:val="20"/>
          <w:rtl/>
        </w:rPr>
      </w:pPr>
      <w:bookmarkStart w:id="25" w:name="_Toc8918815"/>
      <w:r w:rsidRPr="00653D6F">
        <w:rPr>
          <w:rStyle w:val="Heading3Char"/>
          <w:rFonts w:hint="cs"/>
          <w:sz w:val="20"/>
          <w:szCs w:val="20"/>
          <w:rtl/>
        </w:rPr>
        <w:t>5-هَمس</w:t>
      </w:r>
      <w:bookmarkEnd w:id="25"/>
      <w:r w:rsidRPr="00653D6F">
        <w:rPr>
          <w:rStyle w:val="Heading3Char"/>
          <w:rFonts w:hint="cs"/>
          <w:sz w:val="20"/>
          <w:szCs w:val="20"/>
          <w:rtl/>
        </w:rPr>
        <w:t xml:space="preserve"> </w:t>
      </w:r>
      <w:r w:rsidRPr="00653D6F">
        <w:rPr>
          <w:rFonts w:cs="B Mitra" w:hint="cs"/>
          <w:sz w:val="20"/>
          <w:szCs w:val="20"/>
          <w:rtl/>
        </w:rPr>
        <w:t>(مخفی وآهسته): شامل ف، خ، ث، ه، ش، خ، ص، س، ک، ت (فَخَثه شَخصٌ سَکت)</w:t>
      </w:r>
      <w:r w:rsidRPr="00653D6F">
        <w:rPr>
          <w:rFonts w:cs="B Mitra" w:hint="cs"/>
          <w:sz w:val="20"/>
          <w:szCs w:val="20"/>
          <w:rtl/>
        </w:rPr>
        <w:tab/>
        <w:t>6-</w:t>
      </w:r>
      <w:r w:rsidRPr="00653D6F">
        <w:rPr>
          <w:rStyle w:val="Heading3Char"/>
          <w:rFonts w:hint="cs"/>
          <w:sz w:val="20"/>
          <w:szCs w:val="20"/>
          <w:rtl/>
        </w:rPr>
        <w:t>جَهر</w:t>
      </w:r>
      <w:r w:rsidRPr="00653D6F">
        <w:rPr>
          <w:rFonts w:cs="B Mitra" w:hint="cs"/>
          <w:sz w:val="20"/>
          <w:szCs w:val="20"/>
          <w:rtl/>
        </w:rPr>
        <w:t xml:space="preserve"> (آشکار ادا می شود): شامل: مابقی حروفی که هَمس ندارند)</w:t>
      </w:r>
    </w:p>
    <w:p w:rsidR="00653D6F" w:rsidRPr="00653D6F" w:rsidRDefault="00653D6F" w:rsidP="00653D6F">
      <w:pPr>
        <w:bidi/>
        <w:spacing w:after="0"/>
        <w:rPr>
          <w:rFonts w:cs="B Mitra"/>
          <w:sz w:val="20"/>
          <w:szCs w:val="20"/>
          <w:rtl/>
        </w:rPr>
      </w:pPr>
      <w:bookmarkStart w:id="26" w:name="_Toc8918816"/>
      <w:r w:rsidRPr="00653D6F">
        <w:rPr>
          <w:rStyle w:val="Heading3Char"/>
          <w:rFonts w:hint="cs"/>
          <w:sz w:val="20"/>
          <w:szCs w:val="20"/>
          <w:rtl/>
        </w:rPr>
        <w:lastRenderedPageBreak/>
        <w:t>7-اِطباق</w:t>
      </w:r>
      <w:bookmarkEnd w:id="26"/>
      <w:r w:rsidRPr="00653D6F">
        <w:rPr>
          <w:rFonts w:cs="B Mitra" w:hint="cs"/>
          <w:sz w:val="20"/>
          <w:szCs w:val="20"/>
          <w:rtl/>
        </w:rPr>
        <w:t xml:space="preserve"> (منطبق و روی هم گذاشته شده، ادا می شود): شامل ص، ض، ط، ظ</w:t>
      </w:r>
      <w:r w:rsidRPr="00653D6F">
        <w:rPr>
          <w:rFonts w:cs="B Mitra" w:hint="cs"/>
          <w:sz w:val="20"/>
          <w:szCs w:val="20"/>
          <w:rtl/>
        </w:rPr>
        <w:tab/>
      </w:r>
      <w:r w:rsidRPr="00653D6F">
        <w:rPr>
          <w:rFonts w:cs="B Mitra" w:hint="cs"/>
          <w:sz w:val="20"/>
          <w:szCs w:val="20"/>
          <w:rtl/>
        </w:rPr>
        <w:tab/>
        <w:t>8-</w:t>
      </w:r>
      <w:r w:rsidRPr="00653D6F">
        <w:rPr>
          <w:rStyle w:val="Heading3Char"/>
          <w:rFonts w:hint="cs"/>
          <w:sz w:val="20"/>
          <w:szCs w:val="20"/>
          <w:rtl/>
        </w:rPr>
        <w:t>اِنفِتاح</w:t>
      </w:r>
      <w:r w:rsidRPr="00653D6F">
        <w:rPr>
          <w:rFonts w:cs="B Mitra" w:hint="cs"/>
          <w:sz w:val="20"/>
          <w:szCs w:val="20"/>
          <w:rtl/>
        </w:rPr>
        <w:t xml:space="preserve"> (باز شده، ادا می شود): شامل مابقی حروف</w:t>
      </w:r>
    </w:p>
    <w:p w:rsidR="00653D6F" w:rsidRPr="00653D6F" w:rsidRDefault="00653D6F" w:rsidP="00653D6F">
      <w:pPr>
        <w:bidi/>
        <w:spacing w:after="0"/>
        <w:rPr>
          <w:rFonts w:cs="B Mitra"/>
          <w:sz w:val="20"/>
          <w:szCs w:val="20"/>
          <w:rtl/>
        </w:rPr>
      </w:pPr>
      <w:bookmarkStart w:id="27" w:name="_Toc8918817"/>
      <w:r w:rsidRPr="00653D6F">
        <w:rPr>
          <w:rStyle w:val="Heading3Char"/>
          <w:rFonts w:hint="cs"/>
          <w:sz w:val="20"/>
          <w:szCs w:val="20"/>
          <w:rtl/>
        </w:rPr>
        <w:t>9-اِذلاق</w:t>
      </w:r>
      <w:bookmarkEnd w:id="27"/>
      <w:r w:rsidRPr="00653D6F">
        <w:rPr>
          <w:rFonts w:cs="B Mitra" w:hint="cs"/>
          <w:sz w:val="20"/>
          <w:szCs w:val="20"/>
          <w:rtl/>
        </w:rPr>
        <w:t xml:space="preserve"> (روان و راحت ادا می شود): شامل حروف: ف، ر، م، ن، ل، ب (فَر مِن لُب)</w:t>
      </w:r>
      <w:r w:rsidRPr="00653D6F">
        <w:rPr>
          <w:rFonts w:cs="B Mitra" w:hint="cs"/>
          <w:sz w:val="20"/>
          <w:szCs w:val="20"/>
          <w:rtl/>
        </w:rPr>
        <w:tab/>
        <w:t>10-</w:t>
      </w:r>
      <w:r w:rsidRPr="00653D6F">
        <w:rPr>
          <w:rStyle w:val="Heading3Char"/>
          <w:rFonts w:hint="cs"/>
          <w:sz w:val="20"/>
          <w:szCs w:val="20"/>
          <w:rtl/>
        </w:rPr>
        <w:t>اِصمات</w:t>
      </w:r>
      <w:r w:rsidRPr="00653D6F">
        <w:rPr>
          <w:rFonts w:cs="B Mitra" w:hint="cs"/>
          <w:sz w:val="20"/>
          <w:szCs w:val="20"/>
          <w:rtl/>
        </w:rPr>
        <w:t xml:space="preserve"> (سخت ادا می شود): شامل مابقی حروف</w:t>
      </w:r>
    </w:p>
    <w:p w:rsidR="00653D6F" w:rsidRPr="00653D6F" w:rsidRDefault="00653D6F" w:rsidP="00653D6F">
      <w:pPr>
        <w:pStyle w:val="Heading2"/>
        <w:rPr>
          <w:sz w:val="24"/>
          <w:szCs w:val="24"/>
          <w:rtl/>
        </w:rPr>
      </w:pPr>
      <w:bookmarkStart w:id="28" w:name="_Toc8918818"/>
      <w:r w:rsidRPr="00653D6F">
        <w:rPr>
          <w:rFonts w:hint="cs"/>
          <w:sz w:val="24"/>
          <w:szCs w:val="24"/>
          <w:rtl/>
        </w:rPr>
        <w:t>صفات فرعی حروف</w:t>
      </w:r>
      <w:bookmarkEnd w:id="28"/>
    </w:p>
    <w:p w:rsidR="00653D6F" w:rsidRPr="00653D6F" w:rsidRDefault="00653D6F" w:rsidP="00653D6F">
      <w:pPr>
        <w:bidi/>
        <w:spacing w:after="0"/>
        <w:rPr>
          <w:rFonts w:cs="B Mitra"/>
          <w:sz w:val="20"/>
          <w:szCs w:val="20"/>
          <w:rtl/>
        </w:rPr>
      </w:pPr>
      <w:r w:rsidRPr="00653D6F">
        <w:rPr>
          <w:rFonts w:cs="B Mitra" w:hint="cs"/>
          <w:sz w:val="20"/>
          <w:szCs w:val="20"/>
          <w:rtl/>
        </w:rPr>
        <w:t>فقط مخصوص بعضی از حروف می شوند و یک صفت (مشخصه) را برایشان نشان می دهند.</w:t>
      </w:r>
    </w:p>
    <w:p w:rsidR="00653D6F" w:rsidRPr="00653D6F" w:rsidRDefault="00653D6F" w:rsidP="00653D6F">
      <w:pPr>
        <w:bidi/>
        <w:spacing w:after="0"/>
        <w:rPr>
          <w:rFonts w:cs="B Mitra"/>
          <w:sz w:val="20"/>
          <w:szCs w:val="20"/>
          <w:rtl/>
        </w:rPr>
      </w:pPr>
      <w:r w:rsidRPr="00653D6F">
        <w:rPr>
          <w:rFonts w:cs="B Mitra" w:hint="cs"/>
          <w:sz w:val="20"/>
          <w:szCs w:val="20"/>
          <w:rtl/>
        </w:rPr>
        <w:t>این صفات عبارتند از:</w:t>
      </w:r>
    </w:p>
    <w:p w:rsidR="00653D6F" w:rsidRPr="00653D6F" w:rsidRDefault="00653D6F" w:rsidP="008105AF">
      <w:pPr>
        <w:pStyle w:val="ListParagraph"/>
        <w:numPr>
          <w:ilvl w:val="0"/>
          <w:numId w:val="1"/>
        </w:numPr>
        <w:bidi/>
        <w:spacing w:after="0"/>
        <w:ind w:left="265"/>
        <w:rPr>
          <w:rFonts w:cs="B Mitra"/>
          <w:sz w:val="20"/>
          <w:szCs w:val="20"/>
          <w:rtl/>
        </w:rPr>
      </w:pPr>
      <w:bookmarkStart w:id="29" w:name="_Toc8918819"/>
      <w:r w:rsidRPr="00653D6F">
        <w:rPr>
          <w:rStyle w:val="Heading3Char"/>
          <w:rFonts w:hint="cs"/>
          <w:sz w:val="20"/>
          <w:szCs w:val="20"/>
          <w:rtl/>
        </w:rPr>
        <w:t>قَلقَله</w:t>
      </w:r>
      <w:bookmarkEnd w:id="29"/>
      <w:r w:rsidRPr="00653D6F">
        <w:rPr>
          <w:rFonts w:cs="B Mitra" w:hint="cs"/>
          <w:sz w:val="20"/>
          <w:szCs w:val="20"/>
          <w:rtl/>
        </w:rPr>
        <w:t xml:space="preserve"> (تکان خوردن وقتی ساکن است)  </w:t>
      </w:r>
      <w:r w:rsidRPr="00653D6F">
        <w:rPr>
          <w:sz w:val="20"/>
          <w:szCs w:val="20"/>
        </w:rPr>
        <w:sym w:font="Wingdings" w:char="F0E7"/>
      </w:r>
      <w:r w:rsidRPr="00653D6F">
        <w:rPr>
          <w:rFonts w:cs="B Mitra" w:hint="cs"/>
          <w:sz w:val="20"/>
          <w:szCs w:val="20"/>
          <w:rtl/>
        </w:rPr>
        <w:t xml:space="preserve"> شامل حروف: ق، ط، ب، ج، د (قطب جد)</w:t>
      </w:r>
    </w:p>
    <w:p w:rsidR="00653D6F" w:rsidRPr="00653D6F" w:rsidRDefault="00653D6F" w:rsidP="008105AF">
      <w:pPr>
        <w:pStyle w:val="ListParagraph"/>
        <w:numPr>
          <w:ilvl w:val="0"/>
          <w:numId w:val="1"/>
        </w:numPr>
        <w:bidi/>
        <w:spacing w:after="0"/>
        <w:ind w:left="265"/>
        <w:rPr>
          <w:rFonts w:cs="B Mitra"/>
          <w:sz w:val="20"/>
          <w:szCs w:val="20"/>
          <w:rtl/>
        </w:rPr>
      </w:pPr>
      <w:bookmarkStart w:id="30" w:name="_Toc8918820"/>
      <w:r w:rsidRPr="00653D6F">
        <w:rPr>
          <w:rStyle w:val="Heading3Char"/>
          <w:rFonts w:hint="cs"/>
          <w:sz w:val="20"/>
          <w:szCs w:val="20"/>
          <w:rtl/>
        </w:rPr>
        <w:t>لین</w:t>
      </w:r>
      <w:bookmarkEnd w:id="30"/>
      <w:r w:rsidRPr="00653D6F">
        <w:rPr>
          <w:rFonts w:cs="B Mitra" w:hint="cs"/>
          <w:sz w:val="20"/>
          <w:szCs w:val="20"/>
          <w:rtl/>
        </w:rPr>
        <w:t xml:space="preserve"> (نرمی) </w:t>
      </w:r>
      <w:r w:rsidRPr="00653D6F">
        <w:rPr>
          <w:sz w:val="20"/>
          <w:szCs w:val="20"/>
        </w:rPr>
        <w:sym w:font="Wingdings" w:char="F0E7"/>
      </w:r>
      <w:r w:rsidRPr="00653D6F">
        <w:rPr>
          <w:rFonts w:cs="B Mitra" w:hint="cs"/>
          <w:sz w:val="20"/>
          <w:szCs w:val="20"/>
          <w:rtl/>
        </w:rPr>
        <w:t xml:space="preserve"> ــَـ وْ     ـَـ یـْ  مانند: کَوْثر،   غَیْر</w:t>
      </w:r>
    </w:p>
    <w:p w:rsidR="00653D6F" w:rsidRPr="00653D6F" w:rsidRDefault="00653D6F" w:rsidP="008105AF">
      <w:pPr>
        <w:pStyle w:val="ListParagraph"/>
        <w:numPr>
          <w:ilvl w:val="0"/>
          <w:numId w:val="1"/>
        </w:numPr>
        <w:bidi/>
        <w:spacing w:after="0"/>
        <w:ind w:left="265"/>
        <w:rPr>
          <w:rFonts w:cs="B Mitra"/>
          <w:sz w:val="20"/>
          <w:szCs w:val="20"/>
          <w:rtl/>
        </w:rPr>
      </w:pPr>
      <w:bookmarkStart w:id="31" w:name="_Toc8918821"/>
      <w:r w:rsidRPr="00653D6F">
        <w:rPr>
          <w:rStyle w:val="Heading3Char"/>
          <w:rFonts w:hint="cs"/>
          <w:sz w:val="20"/>
          <w:szCs w:val="20"/>
          <w:rtl/>
        </w:rPr>
        <w:t>صَفیر</w:t>
      </w:r>
      <w:bookmarkEnd w:id="31"/>
      <w:r w:rsidRPr="00653D6F">
        <w:rPr>
          <w:rFonts w:cs="B Mitra" w:hint="cs"/>
          <w:sz w:val="20"/>
          <w:szCs w:val="20"/>
          <w:rtl/>
        </w:rPr>
        <w:t xml:space="preserve"> (صوت)  </w:t>
      </w:r>
      <w:r w:rsidRPr="00653D6F">
        <w:rPr>
          <w:sz w:val="20"/>
          <w:szCs w:val="20"/>
        </w:rPr>
        <w:sym w:font="Wingdings" w:char="F0E7"/>
      </w:r>
      <w:r w:rsidRPr="00653D6F">
        <w:rPr>
          <w:rFonts w:cs="B Mitra" w:hint="cs"/>
          <w:sz w:val="20"/>
          <w:szCs w:val="20"/>
          <w:rtl/>
        </w:rPr>
        <w:t xml:space="preserve">  ص،  س، ز </w:t>
      </w:r>
    </w:p>
    <w:p w:rsidR="00653D6F" w:rsidRPr="00653D6F" w:rsidRDefault="00653D6F" w:rsidP="008105AF">
      <w:pPr>
        <w:pStyle w:val="ListParagraph"/>
        <w:numPr>
          <w:ilvl w:val="0"/>
          <w:numId w:val="1"/>
        </w:numPr>
        <w:bidi/>
        <w:spacing w:after="0"/>
        <w:ind w:left="265"/>
        <w:rPr>
          <w:rFonts w:cs="B Mitra"/>
          <w:sz w:val="20"/>
          <w:szCs w:val="20"/>
          <w:rtl/>
        </w:rPr>
      </w:pPr>
      <w:bookmarkStart w:id="32" w:name="_Toc8918822"/>
      <w:r w:rsidRPr="00653D6F">
        <w:rPr>
          <w:rStyle w:val="Heading3Char"/>
          <w:rFonts w:hint="cs"/>
          <w:sz w:val="20"/>
          <w:szCs w:val="20"/>
          <w:rtl/>
        </w:rPr>
        <w:t>اِنحِراف</w:t>
      </w:r>
      <w:bookmarkEnd w:id="32"/>
      <w:r w:rsidRPr="00653D6F">
        <w:rPr>
          <w:rFonts w:cs="B Mitra" w:hint="cs"/>
          <w:sz w:val="20"/>
          <w:szCs w:val="20"/>
          <w:rtl/>
        </w:rPr>
        <w:t xml:space="preserve"> (انحراف و میل به جای دیگر) </w:t>
      </w:r>
      <w:r w:rsidRPr="00653D6F">
        <w:rPr>
          <w:sz w:val="20"/>
          <w:szCs w:val="20"/>
        </w:rPr>
        <w:sym w:font="Wingdings" w:char="F0E7"/>
      </w:r>
      <w:r w:rsidRPr="00653D6F">
        <w:rPr>
          <w:rFonts w:cs="B Mitra" w:hint="cs"/>
          <w:sz w:val="20"/>
          <w:szCs w:val="20"/>
          <w:rtl/>
        </w:rPr>
        <w:t xml:space="preserve"> ل، ر</w:t>
      </w:r>
    </w:p>
    <w:p w:rsidR="00653D6F" w:rsidRPr="00653D6F" w:rsidRDefault="00653D6F" w:rsidP="008105AF">
      <w:pPr>
        <w:pStyle w:val="ListParagraph"/>
        <w:numPr>
          <w:ilvl w:val="0"/>
          <w:numId w:val="1"/>
        </w:numPr>
        <w:bidi/>
        <w:spacing w:after="0"/>
        <w:ind w:left="265"/>
        <w:rPr>
          <w:rFonts w:cs="B Mitra"/>
          <w:sz w:val="20"/>
          <w:szCs w:val="20"/>
          <w:rtl/>
        </w:rPr>
      </w:pPr>
      <w:bookmarkStart w:id="33" w:name="_Toc8918823"/>
      <w:r w:rsidRPr="00653D6F">
        <w:rPr>
          <w:rStyle w:val="Heading3Char"/>
          <w:rFonts w:hint="cs"/>
          <w:sz w:val="20"/>
          <w:szCs w:val="20"/>
          <w:rtl/>
        </w:rPr>
        <w:t>تَکریر</w:t>
      </w:r>
      <w:bookmarkEnd w:id="33"/>
      <w:r w:rsidRPr="00653D6F">
        <w:rPr>
          <w:rFonts w:cs="B Mitra" w:hint="cs"/>
          <w:sz w:val="20"/>
          <w:szCs w:val="20"/>
          <w:rtl/>
        </w:rPr>
        <w:t xml:space="preserve"> (تکرار) </w:t>
      </w:r>
      <w:r w:rsidRPr="00653D6F">
        <w:rPr>
          <w:sz w:val="20"/>
          <w:szCs w:val="20"/>
        </w:rPr>
        <w:sym w:font="Wingdings" w:char="F0E7"/>
      </w:r>
      <w:r w:rsidRPr="00653D6F">
        <w:rPr>
          <w:rFonts w:cs="B Mitra" w:hint="cs"/>
          <w:sz w:val="20"/>
          <w:szCs w:val="20"/>
          <w:rtl/>
        </w:rPr>
        <w:t xml:space="preserve"> ر</w:t>
      </w:r>
    </w:p>
    <w:p w:rsidR="00653D6F" w:rsidRPr="00653D6F" w:rsidRDefault="00653D6F" w:rsidP="008105AF">
      <w:pPr>
        <w:pStyle w:val="ListParagraph"/>
        <w:numPr>
          <w:ilvl w:val="0"/>
          <w:numId w:val="1"/>
        </w:numPr>
        <w:bidi/>
        <w:spacing w:after="0"/>
        <w:ind w:left="265"/>
        <w:rPr>
          <w:rFonts w:cs="B Mitra"/>
          <w:sz w:val="20"/>
          <w:szCs w:val="20"/>
          <w:rtl/>
        </w:rPr>
      </w:pPr>
      <w:bookmarkStart w:id="34" w:name="_Toc8918824"/>
      <w:r w:rsidRPr="00653D6F">
        <w:rPr>
          <w:rStyle w:val="Heading3Char"/>
          <w:rFonts w:hint="cs"/>
          <w:sz w:val="20"/>
          <w:szCs w:val="20"/>
          <w:rtl/>
        </w:rPr>
        <w:t>تَفَشّی</w:t>
      </w:r>
      <w:bookmarkEnd w:id="34"/>
      <w:r w:rsidRPr="00653D6F">
        <w:rPr>
          <w:rFonts w:cs="B Mitra" w:hint="cs"/>
          <w:sz w:val="20"/>
          <w:szCs w:val="20"/>
          <w:rtl/>
        </w:rPr>
        <w:t xml:space="preserve"> (پخش شدن) </w:t>
      </w:r>
      <w:r w:rsidRPr="00653D6F">
        <w:rPr>
          <w:sz w:val="20"/>
          <w:szCs w:val="20"/>
        </w:rPr>
        <w:sym w:font="Wingdings" w:char="F0E7"/>
      </w:r>
      <w:r w:rsidRPr="00653D6F">
        <w:rPr>
          <w:rFonts w:cs="B Mitra" w:hint="cs"/>
          <w:sz w:val="20"/>
          <w:szCs w:val="20"/>
          <w:rtl/>
        </w:rPr>
        <w:t xml:space="preserve"> ش</w:t>
      </w:r>
    </w:p>
    <w:p w:rsidR="00653D6F" w:rsidRPr="00653D6F" w:rsidRDefault="00653D6F" w:rsidP="008105AF">
      <w:pPr>
        <w:pStyle w:val="ListParagraph"/>
        <w:numPr>
          <w:ilvl w:val="0"/>
          <w:numId w:val="1"/>
        </w:numPr>
        <w:bidi/>
        <w:spacing w:after="0"/>
        <w:ind w:left="265"/>
        <w:rPr>
          <w:rFonts w:cs="B Mitra"/>
          <w:sz w:val="20"/>
          <w:szCs w:val="20"/>
          <w:rtl/>
        </w:rPr>
      </w:pPr>
      <w:bookmarkStart w:id="35" w:name="_Toc8918825"/>
      <w:r w:rsidRPr="00653D6F">
        <w:rPr>
          <w:rStyle w:val="Heading3Char"/>
          <w:rFonts w:hint="cs"/>
          <w:sz w:val="20"/>
          <w:szCs w:val="20"/>
          <w:rtl/>
        </w:rPr>
        <w:t>اِستِطاله</w:t>
      </w:r>
      <w:bookmarkEnd w:id="35"/>
      <w:r w:rsidRPr="00653D6F">
        <w:rPr>
          <w:rFonts w:cs="B Mitra" w:hint="cs"/>
          <w:sz w:val="20"/>
          <w:szCs w:val="20"/>
          <w:rtl/>
        </w:rPr>
        <w:t xml:space="preserve"> (امتداد صوت از اول کناره زبان تا آخر آن) </w:t>
      </w:r>
      <w:r w:rsidRPr="00653D6F">
        <w:rPr>
          <w:sz w:val="20"/>
          <w:szCs w:val="20"/>
        </w:rPr>
        <w:sym w:font="Wingdings" w:char="F0E7"/>
      </w:r>
      <w:r w:rsidRPr="00653D6F">
        <w:rPr>
          <w:rFonts w:cs="B Mitra" w:hint="cs"/>
          <w:sz w:val="20"/>
          <w:szCs w:val="20"/>
          <w:rtl/>
        </w:rPr>
        <w:t xml:space="preserve"> ض</w:t>
      </w:r>
    </w:p>
    <w:p w:rsidR="00653D6F" w:rsidRPr="00653D6F" w:rsidRDefault="00653D6F" w:rsidP="00653D6F">
      <w:pPr>
        <w:pStyle w:val="Heading2"/>
        <w:rPr>
          <w:sz w:val="24"/>
          <w:szCs w:val="24"/>
          <w:rtl/>
        </w:rPr>
      </w:pPr>
      <w:bookmarkStart w:id="36" w:name="_Toc8918826"/>
      <w:r w:rsidRPr="00653D6F">
        <w:rPr>
          <w:rFonts w:hint="cs"/>
          <w:sz w:val="24"/>
          <w:szCs w:val="24"/>
          <w:rtl/>
        </w:rPr>
        <w:t>اِدغام</w:t>
      </w:r>
      <w:bookmarkEnd w:id="36"/>
    </w:p>
    <w:p w:rsidR="00653D6F" w:rsidRPr="00653D6F" w:rsidRDefault="00653D6F" w:rsidP="00653D6F">
      <w:pPr>
        <w:bidi/>
        <w:spacing w:after="0"/>
        <w:rPr>
          <w:rFonts w:cs="B Mitra"/>
          <w:sz w:val="20"/>
          <w:szCs w:val="20"/>
          <w:rtl/>
        </w:rPr>
      </w:pPr>
      <w:r w:rsidRPr="00653D6F">
        <w:rPr>
          <w:rFonts w:cs="B Mitra" w:hint="cs"/>
          <w:sz w:val="20"/>
          <w:szCs w:val="20"/>
          <w:rtl/>
        </w:rPr>
        <w:t>حذف حرف ساکن اولی و در عوض تشدیددار کردن حرف بعدی</w:t>
      </w:r>
    </w:p>
    <w:p w:rsidR="00653D6F" w:rsidRPr="00653D6F" w:rsidRDefault="00653D6F" w:rsidP="00653D6F">
      <w:pPr>
        <w:bidi/>
        <w:spacing w:after="0"/>
        <w:rPr>
          <w:rFonts w:cs="B Mitra"/>
          <w:sz w:val="20"/>
          <w:szCs w:val="20"/>
          <w:rtl/>
        </w:rPr>
      </w:pPr>
      <w:r w:rsidRPr="00653D6F">
        <w:rPr>
          <w:rFonts w:cs="B Mitra" w:hint="cs"/>
          <w:sz w:val="20"/>
          <w:szCs w:val="20"/>
          <w:rtl/>
        </w:rPr>
        <w:t>هرگاه حرف «نْ» ساکن به یکی از حروف ی، ر، م، ل، و، ن (یرملون) برسد ، «ن» حذف شده و تبدیل به حرف بعدی می شود (و حرف بعدی تشدید می گیرد.)</w:t>
      </w:r>
    </w:p>
    <w:p w:rsidR="00653D6F" w:rsidRPr="00653D6F" w:rsidRDefault="00653D6F" w:rsidP="00653D6F">
      <w:pPr>
        <w:bidi/>
        <w:spacing w:after="0"/>
        <w:rPr>
          <w:rFonts w:cs="B Mitra"/>
          <w:sz w:val="20"/>
          <w:szCs w:val="20"/>
          <w:rtl/>
        </w:rPr>
      </w:pPr>
      <w:r w:rsidRPr="00653D6F">
        <w:rPr>
          <w:rFonts w:cs="B Mitra" w:hint="cs"/>
          <w:sz w:val="20"/>
          <w:szCs w:val="20"/>
          <w:rtl/>
        </w:rPr>
        <w:t xml:space="preserve">مانند من رفتم </w:t>
      </w:r>
      <w:r w:rsidRPr="00653D6F">
        <w:rPr>
          <w:rFonts w:cs="B Mitra"/>
          <w:sz w:val="20"/>
          <w:szCs w:val="20"/>
        </w:rPr>
        <w:sym w:font="Wingdings" w:char="F0E7"/>
      </w:r>
      <w:r w:rsidRPr="00653D6F">
        <w:rPr>
          <w:rFonts w:cs="B Mitra" w:hint="cs"/>
          <w:sz w:val="20"/>
          <w:szCs w:val="20"/>
          <w:rtl/>
        </w:rPr>
        <w:t xml:space="preserve"> مرّففتم در فارسی   </w:t>
      </w:r>
    </w:p>
    <w:p w:rsidR="00653D6F" w:rsidRPr="00653D6F" w:rsidRDefault="00653D6F" w:rsidP="00653D6F">
      <w:pPr>
        <w:bidi/>
        <w:spacing w:after="0"/>
        <w:rPr>
          <w:rFonts w:cs="Times New Roman"/>
          <w:sz w:val="20"/>
          <w:szCs w:val="20"/>
          <w:rtl/>
        </w:rPr>
      </w:pPr>
      <w:r w:rsidRPr="00653D6F">
        <w:rPr>
          <w:rFonts w:cs="B Mitra" w:hint="cs"/>
          <w:sz w:val="20"/>
          <w:szCs w:val="20"/>
          <w:rtl/>
        </w:rPr>
        <w:t>نکته: تنوین هم «نْ» ساکن در دل خود دارد. پس مانند «نْ» عمل می کند و ادغام می شود. مانند قَولاً مِن</w:t>
      </w:r>
      <w:r w:rsidRPr="00653D6F">
        <w:rPr>
          <w:rFonts w:cs="Times New Roman"/>
          <w:sz w:val="20"/>
          <w:szCs w:val="20"/>
        </w:rPr>
        <w:sym w:font="Wingdings" w:char="F0E7"/>
      </w:r>
      <w:r w:rsidRPr="00653D6F">
        <w:rPr>
          <w:rFonts w:cs="Times New Roman" w:hint="cs"/>
          <w:sz w:val="20"/>
          <w:szCs w:val="20"/>
          <w:rtl/>
        </w:rPr>
        <w:t xml:space="preserve"> قَو</w:t>
      </w:r>
      <w:r w:rsidRPr="00653D6F">
        <w:rPr>
          <w:rFonts w:cs="B Mitra" w:hint="cs"/>
          <w:sz w:val="20"/>
          <w:szCs w:val="20"/>
          <w:rtl/>
        </w:rPr>
        <w:t>ْ</w:t>
      </w:r>
      <w:r w:rsidRPr="00653D6F">
        <w:rPr>
          <w:rFonts w:cs="Times New Roman" w:hint="cs"/>
          <w:sz w:val="20"/>
          <w:szCs w:val="20"/>
          <w:rtl/>
        </w:rPr>
        <w:t>لَـــمِّــــن</w:t>
      </w:r>
    </w:p>
    <w:p w:rsidR="00653D6F" w:rsidRPr="00653D6F" w:rsidRDefault="00653D6F" w:rsidP="00653D6F">
      <w:pPr>
        <w:pStyle w:val="Heading2"/>
        <w:rPr>
          <w:sz w:val="24"/>
          <w:szCs w:val="24"/>
          <w:rtl/>
        </w:rPr>
      </w:pPr>
      <w:bookmarkStart w:id="37" w:name="_Toc8918827"/>
      <w:r w:rsidRPr="00653D6F">
        <w:rPr>
          <w:rFonts w:hint="cs"/>
          <w:sz w:val="24"/>
          <w:szCs w:val="24"/>
          <w:rtl/>
        </w:rPr>
        <w:t>اِظهار</w:t>
      </w:r>
      <w:bookmarkEnd w:id="37"/>
      <w:r w:rsidRPr="00653D6F">
        <w:rPr>
          <w:rFonts w:hint="cs"/>
          <w:sz w:val="24"/>
          <w:szCs w:val="24"/>
          <w:rtl/>
        </w:rPr>
        <w:t xml:space="preserve"> </w:t>
      </w:r>
    </w:p>
    <w:p w:rsidR="00653D6F" w:rsidRPr="00653D6F" w:rsidRDefault="00653D6F" w:rsidP="00653D6F">
      <w:pPr>
        <w:bidi/>
        <w:spacing w:after="0"/>
        <w:rPr>
          <w:rFonts w:cs="B Mitra"/>
          <w:sz w:val="20"/>
          <w:szCs w:val="20"/>
          <w:rtl/>
        </w:rPr>
      </w:pPr>
      <w:r w:rsidRPr="00653D6F">
        <w:rPr>
          <w:rFonts w:cs="B Mitra"/>
          <w:sz w:val="20"/>
          <w:szCs w:val="20"/>
          <w:rtl/>
        </w:rPr>
        <w:t xml:space="preserve">هرگاه </w:t>
      </w:r>
      <w:r w:rsidRPr="00653D6F">
        <w:rPr>
          <w:rFonts w:cs="B Mitra" w:hint="cs"/>
          <w:sz w:val="20"/>
          <w:szCs w:val="20"/>
          <w:rtl/>
        </w:rPr>
        <w:t>«نْ» ساکن</w:t>
      </w:r>
      <w:r w:rsidRPr="00653D6F">
        <w:rPr>
          <w:rFonts w:cs="B Mitra"/>
          <w:sz w:val="20"/>
          <w:szCs w:val="20"/>
          <w:rtl/>
        </w:rPr>
        <w:t xml:space="preserve"> به حرف</w:t>
      </w:r>
      <w:r w:rsidRPr="00653D6F">
        <w:rPr>
          <w:rFonts w:cs="B Mitra" w:hint="cs"/>
          <w:sz w:val="20"/>
          <w:szCs w:val="20"/>
          <w:rtl/>
        </w:rPr>
        <w:t xml:space="preserve"> های</w:t>
      </w:r>
      <w:r w:rsidRPr="00653D6F">
        <w:rPr>
          <w:rFonts w:cs="B Mitra"/>
          <w:sz w:val="20"/>
          <w:szCs w:val="20"/>
          <w:rtl/>
        </w:rPr>
        <w:t xml:space="preserve"> </w:t>
      </w:r>
      <w:r w:rsidRPr="00653D6F">
        <w:rPr>
          <w:rFonts w:cs="B Mitra" w:hint="cs"/>
          <w:sz w:val="20"/>
          <w:szCs w:val="20"/>
          <w:rtl/>
        </w:rPr>
        <w:t>«</w:t>
      </w:r>
      <w:r w:rsidRPr="00653D6F">
        <w:rPr>
          <w:rFonts w:cs="B Mitra"/>
          <w:sz w:val="20"/>
          <w:szCs w:val="20"/>
          <w:rtl/>
        </w:rPr>
        <w:t xml:space="preserve"> ه – ح – ا – خ – غ – ع</w:t>
      </w:r>
      <w:r w:rsidRPr="00653D6F">
        <w:rPr>
          <w:rFonts w:cs="B Mitra" w:hint="cs"/>
          <w:sz w:val="20"/>
          <w:szCs w:val="20"/>
          <w:rtl/>
        </w:rPr>
        <w:t>»</w:t>
      </w:r>
      <w:r w:rsidRPr="00653D6F">
        <w:rPr>
          <w:rFonts w:cs="B Mitra"/>
          <w:sz w:val="20"/>
          <w:szCs w:val="20"/>
          <w:rtl/>
        </w:rPr>
        <w:t xml:space="preserve"> برسد </w:t>
      </w:r>
      <w:r w:rsidRPr="00653D6F">
        <w:rPr>
          <w:rFonts w:cs="B Mitra"/>
          <w:b/>
          <w:bCs/>
          <w:sz w:val="20"/>
          <w:szCs w:val="20"/>
          <w:rtl/>
        </w:rPr>
        <w:t>اظهار</w:t>
      </w:r>
      <w:r w:rsidRPr="00653D6F">
        <w:rPr>
          <w:rFonts w:cs="B Mitra"/>
          <w:sz w:val="20"/>
          <w:szCs w:val="20"/>
          <w:rtl/>
        </w:rPr>
        <w:t xml:space="preserve"> می شود</w:t>
      </w:r>
      <w:r w:rsidRPr="00653D6F">
        <w:rPr>
          <w:rFonts w:cs="B Mitra" w:hint="cs"/>
          <w:sz w:val="20"/>
          <w:szCs w:val="20"/>
          <w:rtl/>
        </w:rPr>
        <w:t xml:space="preserve"> یعنی کاملا ظاهر و واضح ادا می شود</w:t>
      </w:r>
      <w:r w:rsidRPr="00653D6F">
        <w:rPr>
          <w:rFonts w:cs="B Mitra"/>
          <w:sz w:val="20"/>
          <w:szCs w:val="20"/>
          <w:rtl/>
        </w:rPr>
        <w:t>.</w:t>
      </w:r>
      <w:r w:rsidRPr="00653D6F">
        <w:rPr>
          <w:rFonts w:cs="B Mitra" w:hint="cs"/>
          <w:sz w:val="20"/>
          <w:szCs w:val="20"/>
          <w:rtl/>
        </w:rPr>
        <w:t xml:space="preserve"> </w:t>
      </w:r>
      <w:r w:rsidRPr="00653D6F">
        <w:rPr>
          <w:rFonts w:cs="B Mitra"/>
          <w:sz w:val="20"/>
          <w:szCs w:val="20"/>
          <w:rtl/>
        </w:rPr>
        <w:t>(</w:t>
      </w:r>
      <w:r w:rsidRPr="00653D6F">
        <w:rPr>
          <w:rFonts w:cs="B Mitra" w:hint="cs"/>
          <w:sz w:val="20"/>
          <w:szCs w:val="20"/>
          <w:rtl/>
        </w:rPr>
        <w:t xml:space="preserve">به این حرف ها، حروف </w:t>
      </w:r>
      <w:r w:rsidRPr="00653D6F">
        <w:rPr>
          <w:rFonts w:cs="B Mitra"/>
          <w:sz w:val="20"/>
          <w:szCs w:val="20"/>
          <w:rtl/>
        </w:rPr>
        <w:t xml:space="preserve">حلقی </w:t>
      </w:r>
      <w:r w:rsidRPr="00653D6F">
        <w:rPr>
          <w:rFonts w:cs="B Mitra" w:hint="cs"/>
          <w:sz w:val="20"/>
          <w:szCs w:val="20"/>
          <w:rtl/>
        </w:rPr>
        <w:t>می گویند چون از حلق ادا می شوند) مانند: مِ</w:t>
      </w:r>
      <w:r w:rsidRPr="00653D6F">
        <w:rPr>
          <w:rFonts w:cs="B Mitra" w:hint="cs"/>
          <w:sz w:val="20"/>
          <w:szCs w:val="20"/>
          <w:u w:val="single"/>
          <w:rtl/>
        </w:rPr>
        <w:t>ن</w:t>
      </w:r>
      <w:r w:rsidRPr="00653D6F">
        <w:rPr>
          <w:rFonts w:cs="B Mitra" w:hint="cs"/>
          <w:sz w:val="20"/>
          <w:szCs w:val="20"/>
          <w:rtl/>
        </w:rPr>
        <w:t>ْ</w:t>
      </w:r>
      <w:r w:rsidRPr="00653D6F">
        <w:rPr>
          <w:rFonts w:cs="B Mitra" w:hint="cs"/>
          <w:sz w:val="20"/>
          <w:szCs w:val="20"/>
          <w:u w:val="single"/>
          <w:rtl/>
        </w:rPr>
        <w:t xml:space="preserve"> ع</w:t>
      </w:r>
      <w:r w:rsidRPr="00653D6F">
        <w:rPr>
          <w:rFonts w:cs="B Mitra" w:hint="cs"/>
          <w:sz w:val="20"/>
          <w:szCs w:val="20"/>
          <w:rtl/>
        </w:rPr>
        <w:t>نده،     مَ</w:t>
      </w:r>
      <w:r w:rsidRPr="00653D6F">
        <w:rPr>
          <w:rFonts w:cs="B Mitra" w:hint="cs"/>
          <w:sz w:val="20"/>
          <w:szCs w:val="20"/>
          <w:u w:val="single"/>
          <w:rtl/>
        </w:rPr>
        <w:t>ن</w:t>
      </w:r>
      <w:r w:rsidRPr="00653D6F">
        <w:rPr>
          <w:rFonts w:cs="B Mitra" w:hint="cs"/>
          <w:sz w:val="20"/>
          <w:szCs w:val="20"/>
          <w:rtl/>
        </w:rPr>
        <w:t>ْ</w:t>
      </w:r>
      <w:r w:rsidRPr="00653D6F">
        <w:rPr>
          <w:rFonts w:cs="B Mitra" w:hint="cs"/>
          <w:sz w:val="20"/>
          <w:szCs w:val="20"/>
          <w:u w:val="single"/>
          <w:rtl/>
        </w:rPr>
        <w:t xml:space="preserve"> أ</w:t>
      </w:r>
      <w:r w:rsidRPr="00653D6F">
        <w:rPr>
          <w:rFonts w:cs="B Mitra" w:hint="cs"/>
          <w:sz w:val="20"/>
          <w:szCs w:val="20"/>
          <w:rtl/>
        </w:rPr>
        <w:t>ضَلُّ</w:t>
      </w:r>
    </w:p>
    <w:p w:rsidR="00653D6F" w:rsidRPr="00653D6F" w:rsidRDefault="00653D6F" w:rsidP="00653D6F">
      <w:pPr>
        <w:bidi/>
        <w:spacing w:after="0"/>
        <w:rPr>
          <w:rFonts w:cs="B Mitra"/>
          <w:sz w:val="20"/>
          <w:szCs w:val="20"/>
          <w:rtl/>
        </w:rPr>
      </w:pPr>
      <w:r w:rsidRPr="00653D6F">
        <w:rPr>
          <w:rFonts w:cs="B Mitra"/>
          <w:sz w:val="20"/>
          <w:szCs w:val="20"/>
          <w:rtl/>
        </w:rPr>
        <w:t xml:space="preserve">هرگاه </w:t>
      </w:r>
      <w:r w:rsidRPr="00653D6F">
        <w:rPr>
          <w:rFonts w:cs="B Mitra" w:hint="cs"/>
          <w:sz w:val="20"/>
          <w:szCs w:val="20"/>
          <w:rtl/>
        </w:rPr>
        <w:t>«نْ» ساکن</w:t>
      </w:r>
      <w:r w:rsidRPr="00653D6F">
        <w:rPr>
          <w:rFonts w:cs="B Mitra"/>
          <w:sz w:val="20"/>
          <w:szCs w:val="20"/>
          <w:rtl/>
        </w:rPr>
        <w:t xml:space="preserve"> به حرف </w:t>
      </w:r>
      <w:r w:rsidRPr="00653D6F">
        <w:rPr>
          <w:rFonts w:cs="B Mitra" w:hint="cs"/>
          <w:sz w:val="20"/>
          <w:szCs w:val="20"/>
          <w:rtl/>
        </w:rPr>
        <w:t>«</w:t>
      </w:r>
      <w:r w:rsidRPr="00653D6F">
        <w:rPr>
          <w:rFonts w:cs="B Mitra"/>
          <w:sz w:val="20"/>
          <w:szCs w:val="20"/>
          <w:rtl/>
        </w:rPr>
        <w:t>ب</w:t>
      </w:r>
      <w:r w:rsidRPr="00653D6F">
        <w:rPr>
          <w:rFonts w:cs="B Mitra" w:hint="cs"/>
          <w:sz w:val="20"/>
          <w:szCs w:val="20"/>
          <w:rtl/>
        </w:rPr>
        <w:t>»</w:t>
      </w:r>
      <w:r w:rsidRPr="00653D6F">
        <w:rPr>
          <w:rFonts w:cs="B Mitra"/>
          <w:sz w:val="20"/>
          <w:szCs w:val="20"/>
          <w:rtl/>
        </w:rPr>
        <w:t xml:space="preserve"> برسد قلب </w:t>
      </w:r>
      <w:r w:rsidRPr="00653D6F">
        <w:rPr>
          <w:rFonts w:cs="B Mitra" w:hint="cs"/>
          <w:sz w:val="20"/>
          <w:szCs w:val="20"/>
          <w:rtl/>
        </w:rPr>
        <w:t xml:space="preserve">(تبدیل) </w:t>
      </w:r>
      <w:r w:rsidRPr="00653D6F">
        <w:rPr>
          <w:rFonts w:cs="B Mitra"/>
          <w:sz w:val="20"/>
          <w:szCs w:val="20"/>
          <w:rtl/>
        </w:rPr>
        <w:t>به میم می شود. مانند : شن</w:t>
      </w:r>
      <w:r w:rsidRPr="00653D6F">
        <w:rPr>
          <w:rFonts w:cs="B Mitra" w:hint="cs"/>
          <w:sz w:val="20"/>
          <w:szCs w:val="20"/>
          <w:rtl/>
        </w:rPr>
        <w:t>ْ</w:t>
      </w:r>
      <w:r w:rsidRPr="00653D6F">
        <w:rPr>
          <w:rFonts w:cs="B Mitra"/>
          <w:sz w:val="20"/>
          <w:szCs w:val="20"/>
          <w:rtl/>
        </w:rPr>
        <w:t xml:space="preserve">به </w:t>
      </w:r>
      <w:r w:rsidRPr="00653D6F">
        <w:rPr>
          <w:rFonts w:cs="B Mitra"/>
          <w:sz w:val="20"/>
          <w:szCs w:val="20"/>
        </w:rPr>
        <w:sym w:font="Wingdings" w:char="F0E7"/>
      </w:r>
      <w:r w:rsidRPr="00653D6F">
        <w:rPr>
          <w:rFonts w:cs="B Mitra" w:hint="cs"/>
          <w:sz w:val="20"/>
          <w:szCs w:val="20"/>
          <w:rtl/>
        </w:rPr>
        <w:t xml:space="preserve"> شمْبه   ،    </w:t>
      </w:r>
      <w:r w:rsidRPr="00653D6F">
        <w:rPr>
          <w:rFonts w:cs="B Mitra"/>
          <w:sz w:val="20"/>
          <w:szCs w:val="20"/>
          <w:rtl/>
        </w:rPr>
        <w:t xml:space="preserve"> پن</w:t>
      </w:r>
      <w:r w:rsidRPr="00653D6F">
        <w:rPr>
          <w:rFonts w:cs="B Mitra" w:hint="cs"/>
          <w:sz w:val="20"/>
          <w:szCs w:val="20"/>
          <w:rtl/>
        </w:rPr>
        <w:t>ْ</w:t>
      </w:r>
      <w:r w:rsidRPr="00653D6F">
        <w:rPr>
          <w:rFonts w:cs="B Mitra"/>
          <w:sz w:val="20"/>
          <w:szCs w:val="20"/>
          <w:rtl/>
        </w:rPr>
        <w:t>به</w:t>
      </w:r>
      <w:r w:rsidRPr="00653D6F">
        <w:rPr>
          <w:rFonts w:cs="B Mitra"/>
          <w:sz w:val="20"/>
          <w:szCs w:val="20"/>
        </w:rPr>
        <w:sym w:font="Wingdings" w:char="F0E7"/>
      </w:r>
      <w:r w:rsidRPr="00653D6F">
        <w:rPr>
          <w:rFonts w:cs="B Mitra" w:hint="cs"/>
          <w:sz w:val="20"/>
          <w:szCs w:val="20"/>
          <w:rtl/>
        </w:rPr>
        <w:t xml:space="preserve"> پمْبه</w:t>
      </w:r>
      <w:r w:rsidRPr="00653D6F">
        <w:rPr>
          <w:rFonts w:cs="B Mitra"/>
          <w:sz w:val="20"/>
          <w:szCs w:val="20"/>
          <w:rtl/>
        </w:rPr>
        <w:t xml:space="preserve"> </w:t>
      </w:r>
      <w:r w:rsidRPr="00653D6F">
        <w:rPr>
          <w:rFonts w:cs="B Mitra" w:hint="cs"/>
          <w:sz w:val="20"/>
          <w:szCs w:val="20"/>
          <w:rtl/>
        </w:rPr>
        <w:t>،      مِنْ بعد</w:t>
      </w:r>
      <w:r w:rsidRPr="00653D6F">
        <w:rPr>
          <w:rFonts w:cs="B Mitra"/>
          <w:sz w:val="20"/>
          <w:szCs w:val="20"/>
        </w:rPr>
        <w:sym w:font="Wingdings" w:char="F0E7"/>
      </w:r>
      <w:r w:rsidRPr="00653D6F">
        <w:rPr>
          <w:rFonts w:cs="B Mitra" w:hint="cs"/>
          <w:sz w:val="20"/>
          <w:szCs w:val="20"/>
          <w:rtl/>
        </w:rPr>
        <w:t xml:space="preserve"> مِمْ بعد</w:t>
      </w:r>
    </w:p>
    <w:p w:rsidR="00653D6F" w:rsidRPr="00653D6F" w:rsidRDefault="00653D6F" w:rsidP="00653D6F">
      <w:pPr>
        <w:pStyle w:val="Heading2"/>
        <w:rPr>
          <w:sz w:val="24"/>
          <w:szCs w:val="24"/>
          <w:rtl/>
        </w:rPr>
      </w:pPr>
      <w:bookmarkStart w:id="38" w:name="_Toc8918828"/>
      <w:r w:rsidRPr="00653D6F">
        <w:rPr>
          <w:rFonts w:hint="cs"/>
          <w:sz w:val="24"/>
          <w:szCs w:val="24"/>
          <w:rtl/>
        </w:rPr>
        <w:lastRenderedPageBreak/>
        <w:t>اِخفاء</w:t>
      </w:r>
      <w:bookmarkEnd w:id="38"/>
    </w:p>
    <w:p w:rsidR="00653D6F" w:rsidRPr="00653D6F" w:rsidRDefault="00653D6F" w:rsidP="00653D6F">
      <w:pPr>
        <w:bidi/>
        <w:spacing w:after="0"/>
        <w:rPr>
          <w:rFonts w:cs="Times New Roman"/>
          <w:sz w:val="20"/>
          <w:szCs w:val="20"/>
          <w:rtl/>
        </w:rPr>
      </w:pPr>
      <w:r w:rsidRPr="00653D6F">
        <w:rPr>
          <w:rFonts w:cs="B Mitra"/>
          <w:sz w:val="20"/>
          <w:szCs w:val="20"/>
          <w:rtl/>
        </w:rPr>
        <w:t xml:space="preserve">هرگاه </w:t>
      </w:r>
      <w:r w:rsidRPr="00653D6F">
        <w:rPr>
          <w:rFonts w:cs="B Mitra" w:hint="cs"/>
          <w:sz w:val="20"/>
          <w:szCs w:val="20"/>
          <w:rtl/>
        </w:rPr>
        <w:t>«نْ» ساکن</w:t>
      </w:r>
      <w:r w:rsidRPr="00653D6F">
        <w:rPr>
          <w:rFonts w:cs="B Mitra"/>
          <w:sz w:val="20"/>
          <w:szCs w:val="20"/>
          <w:rtl/>
        </w:rPr>
        <w:t xml:space="preserve"> به حرف</w:t>
      </w:r>
      <w:r w:rsidRPr="00653D6F">
        <w:rPr>
          <w:rFonts w:cs="B Mitra" w:hint="cs"/>
          <w:sz w:val="20"/>
          <w:szCs w:val="20"/>
          <w:rtl/>
        </w:rPr>
        <w:t xml:space="preserve"> های  دیگر (غیر از حرف های ادغام و اظهار و «ب» ) برسد ، اخفاء می شود یعنی «نْ» در درون آن حرف، مخفی می گردد. مانند : مِنْ دونه </w:t>
      </w:r>
      <w:r w:rsidRPr="00653D6F">
        <w:rPr>
          <w:rFonts w:cs="Times New Roman"/>
          <w:sz w:val="20"/>
          <w:szCs w:val="20"/>
        </w:rPr>
        <w:sym w:font="Wingdings" w:char="F0E7"/>
      </w:r>
      <w:r w:rsidRPr="00653D6F">
        <w:rPr>
          <w:rFonts w:cs="Times New Roman" w:hint="cs"/>
          <w:sz w:val="20"/>
          <w:szCs w:val="20"/>
          <w:rtl/>
        </w:rPr>
        <w:t xml:space="preserve"> مِ</w:t>
      </w:r>
      <w:r w:rsidRPr="00653D6F">
        <w:rPr>
          <w:rFonts w:cs="Times New Roman" w:hint="cs"/>
          <w:color w:val="92D050"/>
          <w:sz w:val="20"/>
          <w:szCs w:val="20"/>
          <w:rtl/>
        </w:rPr>
        <w:t xml:space="preserve">ن </w:t>
      </w:r>
      <w:r w:rsidRPr="00653D6F">
        <w:rPr>
          <w:rFonts w:cs="B Mitra" w:hint="cs"/>
          <w:b/>
          <w:bCs/>
          <w:sz w:val="20"/>
          <w:szCs w:val="20"/>
          <w:rtl/>
        </w:rPr>
        <w:t>د</w:t>
      </w:r>
      <w:r w:rsidRPr="00653D6F">
        <w:rPr>
          <w:rFonts w:cs="B Mitra" w:hint="cs"/>
          <w:sz w:val="20"/>
          <w:szCs w:val="20"/>
          <w:rtl/>
        </w:rPr>
        <w:t xml:space="preserve">ونه ،   اِنْ شاء  </w:t>
      </w:r>
      <w:r w:rsidRPr="00653D6F">
        <w:rPr>
          <w:rFonts w:cs="Times New Roman"/>
          <w:sz w:val="20"/>
          <w:szCs w:val="20"/>
        </w:rPr>
        <w:sym w:font="Wingdings" w:char="F0E7"/>
      </w:r>
      <w:r w:rsidRPr="00653D6F">
        <w:rPr>
          <w:rFonts w:cs="Times New Roman" w:hint="cs"/>
          <w:sz w:val="20"/>
          <w:szCs w:val="20"/>
          <w:rtl/>
        </w:rPr>
        <w:t xml:space="preserve"> اِ</w:t>
      </w:r>
      <w:r w:rsidRPr="00653D6F">
        <w:rPr>
          <w:rFonts w:cs="Times New Roman" w:hint="cs"/>
          <w:color w:val="92D050"/>
          <w:sz w:val="20"/>
          <w:szCs w:val="20"/>
          <w:rtl/>
        </w:rPr>
        <w:t>ن</w:t>
      </w:r>
      <w:r w:rsidRPr="00653D6F">
        <w:rPr>
          <w:rFonts w:cs="Times New Roman" w:hint="cs"/>
          <w:sz w:val="20"/>
          <w:szCs w:val="20"/>
          <w:rtl/>
        </w:rPr>
        <w:t xml:space="preserve"> </w:t>
      </w:r>
      <w:r w:rsidRPr="00653D6F">
        <w:rPr>
          <w:rFonts w:cs="Times New Roman" w:hint="cs"/>
          <w:b/>
          <w:bCs/>
          <w:sz w:val="20"/>
          <w:szCs w:val="20"/>
          <w:rtl/>
        </w:rPr>
        <w:t>شـ</w:t>
      </w:r>
      <w:r w:rsidRPr="00653D6F">
        <w:rPr>
          <w:rFonts w:cs="Times New Roman" w:hint="cs"/>
          <w:sz w:val="20"/>
          <w:szCs w:val="20"/>
          <w:rtl/>
        </w:rPr>
        <w:t>اء</w:t>
      </w:r>
    </w:p>
    <w:p w:rsidR="00653D6F" w:rsidRPr="00653D6F" w:rsidRDefault="00653D6F" w:rsidP="00653D6F">
      <w:pPr>
        <w:pStyle w:val="Heading2"/>
        <w:rPr>
          <w:sz w:val="24"/>
          <w:szCs w:val="24"/>
          <w:rtl/>
        </w:rPr>
      </w:pPr>
      <w:bookmarkStart w:id="39" w:name="_Toc8918829"/>
      <w:r w:rsidRPr="00653D6F">
        <w:rPr>
          <w:rFonts w:hint="cs"/>
          <w:sz w:val="24"/>
          <w:szCs w:val="24"/>
          <w:rtl/>
        </w:rPr>
        <w:t xml:space="preserve">مَد   </w:t>
      </w:r>
      <w:r w:rsidRPr="00653D6F">
        <w:rPr>
          <w:b w:val="0"/>
          <w:bCs w:val="0"/>
          <w:sz w:val="24"/>
          <w:szCs w:val="24"/>
          <w:rtl/>
        </w:rPr>
        <w:t>~</w:t>
      </w:r>
      <w:bookmarkEnd w:id="39"/>
    </w:p>
    <w:p w:rsidR="00653D6F" w:rsidRPr="00653D6F" w:rsidRDefault="00653D6F" w:rsidP="00653D6F">
      <w:pPr>
        <w:bidi/>
        <w:spacing w:after="0"/>
        <w:rPr>
          <w:rFonts w:cs="B Mitra"/>
          <w:sz w:val="20"/>
          <w:szCs w:val="20"/>
          <w:rtl/>
        </w:rPr>
      </w:pPr>
      <w:r w:rsidRPr="00653D6F">
        <w:rPr>
          <w:rFonts w:cs="B Mitra"/>
          <w:sz w:val="20"/>
          <w:szCs w:val="20"/>
          <w:rtl/>
        </w:rPr>
        <w:t xml:space="preserve">علامت صحيح آن (  ~ ) مي باشد و علامت ( آ  ) در فارسي بجاي صداي كشيده ( ٰا ) در عربي مي باشد . </w:t>
      </w:r>
    </w:p>
    <w:p w:rsidR="00653D6F" w:rsidRPr="00653D6F" w:rsidRDefault="00653D6F" w:rsidP="00653D6F">
      <w:pPr>
        <w:bidi/>
        <w:spacing w:after="0"/>
        <w:rPr>
          <w:rFonts w:cs="B Mitra"/>
          <w:sz w:val="20"/>
          <w:szCs w:val="20"/>
          <w:rtl/>
        </w:rPr>
      </w:pPr>
      <w:r w:rsidRPr="00653D6F">
        <w:rPr>
          <w:rFonts w:cs="B Mitra" w:hint="cs"/>
          <w:sz w:val="20"/>
          <w:szCs w:val="20"/>
          <w:rtl/>
        </w:rPr>
        <w:t>مقدمه 1: به حرکت های</w:t>
      </w:r>
      <w:r w:rsidRPr="00653D6F">
        <w:rPr>
          <w:rFonts w:cs="B Mitra"/>
          <w:sz w:val="20"/>
          <w:szCs w:val="20"/>
          <w:rtl/>
        </w:rPr>
        <w:t xml:space="preserve"> كشيده ( ٰا   اي   اُو) عامل مد</w:t>
      </w:r>
      <w:r w:rsidRPr="00653D6F">
        <w:rPr>
          <w:rFonts w:cs="B Mitra" w:hint="cs"/>
          <w:sz w:val="20"/>
          <w:szCs w:val="20"/>
          <w:rtl/>
        </w:rPr>
        <w:t xml:space="preserve"> می گویند.</w:t>
      </w:r>
    </w:p>
    <w:p w:rsidR="00653D6F" w:rsidRPr="00653D6F" w:rsidRDefault="00653D6F" w:rsidP="00653D6F">
      <w:pPr>
        <w:bidi/>
        <w:spacing w:after="0"/>
        <w:rPr>
          <w:rFonts w:cs="B Mitra"/>
          <w:sz w:val="20"/>
          <w:szCs w:val="20"/>
          <w:rtl/>
        </w:rPr>
      </w:pPr>
      <w:r w:rsidRPr="00653D6F">
        <w:rPr>
          <w:rFonts w:cs="B Mitra" w:hint="cs"/>
          <w:sz w:val="20"/>
          <w:szCs w:val="20"/>
          <w:rtl/>
        </w:rPr>
        <w:t xml:space="preserve">مقدمه 2: به </w:t>
      </w:r>
      <w:r w:rsidRPr="00653D6F">
        <w:rPr>
          <w:rFonts w:cs="B Mitra"/>
          <w:sz w:val="20"/>
          <w:szCs w:val="20"/>
          <w:rtl/>
        </w:rPr>
        <w:t>همزه . سكون </w:t>
      </w:r>
      <w:r w:rsidRPr="00653D6F">
        <w:rPr>
          <w:rFonts w:cs="B Mitra" w:hint="cs"/>
          <w:sz w:val="20"/>
          <w:szCs w:val="20"/>
          <w:rtl/>
        </w:rPr>
        <w:t>و</w:t>
      </w:r>
      <w:r w:rsidRPr="00653D6F">
        <w:rPr>
          <w:rFonts w:cs="B Mitra"/>
          <w:sz w:val="20"/>
          <w:szCs w:val="20"/>
          <w:rtl/>
        </w:rPr>
        <w:t xml:space="preserve"> تشديد</w:t>
      </w:r>
      <w:r w:rsidRPr="00653D6F">
        <w:rPr>
          <w:rFonts w:cs="B Mitra" w:hint="cs"/>
          <w:sz w:val="20"/>
          <w:szCs w:val="20"/>
          <w:rtl/>
        </w:rPr>
        <w:t xml:space="preserve"> </w:t>
      </w:r>
      <w:r w:rsidRPr="00653D6F">
        <w:rPr>
          <w:rFonts w:cs="B Mitra"/>
          <w:sz w:val="20"/>
          <w:szCs w:val="20"/>
          <w:rtl/>
        </w:rPr>
        <w:t xml:space="preserve">( ء   </w:t>
      </w:r>
      <w:r w:rsidRPr="00653D6F">
        <w:rPr>
          <w:rFonts w:cs="B Mitra" w:hint="cs"/>
          <w:sz w:val="20"/>
          <w:szCs w:val="20"/>
          <w:rtl/>
        </w:rPr>
        <w:t>ـ</w:t>
      </w:r>
      <w:r w:rsidRPr="00653D6F">
        <w:rPr>
          <w:rFonts w:cs="B Mitra"/>
          <w:sz w:val="20"/>
          <w:szCs w:val="20"/>
          <w:rtl/>
        </w:rPr>
        <w:t>ْ</w:t>
      </w:r>
      <w:r w:rsidRPr="00653D6F">
        <w:rPr>
          <w:rFonts w:cs="B Mitra" w:hint="cs"/>
          <w:sz w:val="20"/>
          <w:szCs w:val="20"/>
          <w:rtl/>
        </w:rPr>
        <w:t>ــــ</w:t>
      </w:r>
      <w:r w:rsidRPr="00653D6F">
        <w:rPr>
          <w:rFonts w:cs="B Mitra"/>
          <w:sz w:val="20"/>
          <w:szCs w:val="20"/>
          <w:rtl/>
        </w:rPr>
        <w:t>ّ )</w:t>
      </w:r>
      <w:r w:rsidRPr="00653D6F">
        <w:rPr>
          <w:rFonts w:cs="B Mitra" w:hint="cs"/>
          <w:sz w:val="20"/>
          <w:szCs w:val="20"/>
          <w:rtl/>
        </w:rPr>
        <w:t xml:space="preserve"> سبب مد می گویند.</w:t>
      </w:r>
    </w:p>
    <w:p w:rsidR="00653D6F" w:rsidRPr="00653D6F" w:rsidRDefault="00653D6F" w:rsidP="00653D6F">
      <w:pPr>
        <w:bidi/>
        <w:spacing w:after="0"/>
        <w:rPr>
          <w:rFonts w:cs="B Mitra"/>
          <w:sz w:val="20"/>
          <w:szCs w:val="20"/>
          <w:rtl/>
        </w:rPr>
      </w:pPr>
      <w:r w:rsidRPr="00653D6F">
        <w:rPr>
          <w:rFonts w:cs="B Mitra"/>
          <w:sz w:val="20"/>
          <w:szCs w:val="20"/>
          <w:rtl/>
        </w:rPr>
        <w:t>هرگاه يكي از</w:t>
      </w:r>
      <w:r w:rsidRPr="00653D6F">
        <w:rPr>
          <w:rFonts w:cs="B Mitra" w:hint="cs"/>
          <w:sz w:val="20"/>
          <w:szCs w:val="20"/>
          <w:rtl/>
        </w:rPr>
        <w:t xml:space="preserve"> عامل های مد به </w:t>
      </w:r>
      <w:r w:rsidRPr="00653D6F">
        <w:rPr>
          <w:rFonts w:cs="B Mitra"/>
          <w:sz w:val="20"/>
          <w:szCs w:val="20"/>
          <w:rtl/>
        </w:rPr>
        <w:t xml:space="preserve">يكي از </w:t>
      </w:r>
      <w:r w:rsidRPr="00653D6F">
        <w:rPr>
          <w:rFonts w:cs="B Mitra" w:hint="cs"/>
          <w:sz w:val="20"/>
          <w:szCs w:val="20"/>
          <w:rtl/>
        </w:rPr>
        <w:t>س</w:t>
      </w:r>
      <w:r w:rsidRPr="00653D6F">
        <w:rPr>
          <w:rFonts w:cs="B Mitra"/>
          <w:sz w:val="20"/>
          <w:szCs w:val="20"/>
          <w:rtl/>
        </w:rPr>
        <w:t>بب</w:t>
      </w:r>
      <w:r w:rsidRPr="00653D6F">
        <w:rPr>
          <w:rFonts w:cs="B Mitra" w:hint="cs"/>
          <w:sz w:val="20"/>
          <w:szCs w:val="20"/>
          <w:rtl/>
        </w:rPr>
        <w:t xml:space="preserve"> های</w:t>
      </w:r>
      <w:r w:rsidRPr="00653D6F">
        <w:rPr>
          <w:rFonts w:cs="B Mitra"/>
          <w:sz w:val="20"/>
          <w:szCs w:val="20"/>
          <w:rtl/>
        </w:rPr>
        <w:t xml:space="preserve"> مد </w:t>
      </w:r>
      <w:r w:rsidRPr="00653D6F">
        <w:rPr>
          <w:rFonts w:cs="B Mitra" w:hint="cs"/>
          <w:sz w:val="20"/>
          <w:szCs w:val="20"/>
          <w:rtl/>
        </w:rPr>
        <w:t xml:space="preserve">برسد، </w:t>
      </w:r>
      <w:r w:rsidRPr="00653D6F">
        <w:rPr>
          <w:rFonts w:cs="B Mitra"/>
          <w:sz w:val="20"/>
          <w:szCs w:val="20"/>
          <w:rtl/>
        </w:rPr>
        <w:t xml:space="preserve">كشيده تر خوانده مي شود </w:t>
      </w:r>
      <w:r w:rsidRPr="00653D6F">
        <w:rPr>
          <w:rFonts w:cs="B Mitra" w:hint="cs"/>
          <w:sz w:val="20"/>
          <w:szCs w:val="20"/>
          <w:rtl/>
        </w:rPr>
        <w:t>یعنی مد می گیرد.</w:t>
      </w:r>
    </w:p>
    <w:p w:rsidR="00653D6F" w:rsidRPr="00653D6F" w:rsidRDefault="00653D6F" w:rsidP="00653D6F">
      <w:pPr>
        <w:bidi/>
        <w:spacing w:after="0"/>
        <w:rPr>
          <w:rFonts w:cs="B Mitra" w:hint="cs"/>
          <w:sz w:val="20"/>
          <w:szCs w:val="20"/>
          <w:rtl/>
        </w:rPr>
      </w:pPr>
      <w:r w:rsidRPr="00653D6F">
        <w:rPr>
          <w:rFonts w:cs="B Mitra" w:hint="cs"/>
          <w:sz w:val="20"/>
          <w:szCs w:val="20"/>
          <w:rtl/>
        </w:rPr>
        <w:t>پس</w:t>
      </w:r>
      <w:r w:rsidRPr="00653D6F">
        <w:rPr>
          <w:rFonts w:cs="B Mitra"/>
          <w:sz w:val="20"/>
          <w:szCs w:val="20"/>
          <w:rtl/>
        </w:rPr>
        <w:t xml:space="preserve"> اگر </w:t>
      </w:r>
      <w:r w:rsidRPr="00653D6F">
        <w:rPr>
          <w:rFonts w:cs="B Mitra" w:hint="cs"/>
          <w:sz w:val="20"/>
          <w:szCs w:val="20"/>
          <w:rtl/>
        </w:rPr>
        <w:t xml:space="preserve">حرکت کشیده </w:t>
      </w:r>
      <w:r w:rsidRPr="00653D6F">
        <w:rPr>
          <w:rFonts w:cs="B Mitra"/>
          <w:sz w:val="20"/>
          <w:szCs w:val="20"/>
          <w:rtl/>
        </w:rPr>
        <w:t>(ٰا   اي   اُو) به سبب مد ( همزه و ساکن</w:t>
      </w:r>
      <w:r w:rsidRPr="00653D6F">
        <w:rPr>
          <w:rFonts w:cs="B Mitra" w:hint="cs"/>
          <w:sz w:val="20"/>
          <w:szCs w:val="20"/>
          <w:rtl/>
        </w:rPr>
        <w:t xml:space="preserve"> و تشدید</w:t>
      </w:r>
      <w:r w:rsidRPr="00653D6F">
        <w:rPr>
          <w:rFonts w:cs="B Mitra"/>
          <w:sz w:val="20"/>
          <w:szCs w:val="20"/>
          <w:rtl/>
        </w:rPr>
        <w:t xml:space="preserve"> ) برسد</w:t>
      </w:r>
      <w:r w:rsidRPr="00653D6F">
        <w:rPr>
          <w:rFonts w:cs="B Mitra" w:hint="cs"/>
          <w:sz w:val="20"/>
          <w:szCs w:val="20"/>
          <w:rtl/>
        </w:rPr>
        <w:t>،</w:t>
      </w:r>
      <w:r w:rsidRPr="00653D6F">
        <w:rPr>
          <w:rFonts w:cs="B Mitra"/>
          <w:sz w:val="20"/>
          <w:szCs w:val="20"/>
          <w:rtl/>
        </w:rPr>
        <w:t xml:space="preserve"> باید کشیده شود.</w:t>
      </w:r>
    </w:p>
    <w:p w:rsidR="00653D6F" w:rsidRPr="00653D6F" w:rsidRDefault="00653D6F" w:rsidP="00653D6F">
      <w:pPr>
        <w:bidi/>
        <w:spacing w:after="0"/>
        <w:rPr>
          <w:rFonts w:cs="B Mitra"/>
          <w:sz w:val="16"/>
          <w:szCs w:val="16"/>
          <w:rtl/>
        </w:rPr>
      </w:pPr>
      <w:r w:rsidRPr="00653D6F">
        <w:rPr>
          <w:rFonts w:cs="B Mitra"/>
          <w:noProof/>
          <w:sz w:val="16"/>
          <w:szCs w:val="16"/>
          <w:rt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9" type="#_x0000_t64" style="position:absolute;left:0;text-align:left;margin-left:62.55pt;margin-top:12.55pt;width:54.95pt;height:39.55pt;z-index:251660288" fillcolor="white [3201]" strokecolor="#fabf8f [1945]" strokeweight="1pt">
            <v:fill color2="#fbd4b4 [1305]" focusposition="1" focussize="" focus="100%" type="gradient"/>
            <v:shadow on="t" type="perspective" color="#974706 [1609]" opacity=".5" offset="1pt" offset2="-3pt"/>
            <v:textbox>
              <w:txbxContent>
                <w:p w:rsidR="00653D6F" w:rsidRPr="00082D0C" w:rsidRDefault="00653D6F" w:rsidP="00653D6F">
                  <w:pPr>
                    <w:rPr>
                      <w:rFonts w:cs="B Titr"/>
                      <w:sz w:val="18"/>
                      <w:szCs w:val="18"/>
                      <w:lang w:bidi="fa-IR"/>
                    </w:rPr>
                  </w:pPr>
                  <w:r w:rsidRPr="00082D0C">
                    <w:rPr>
                      <w:rFonts w:cs="B Titr" w:hint="cs"/>
                      <w:sz w:val="18"/>
                      <w:szCs w:val="18"/>
                      <w:rtl/>
                      <w:lang w:bidi="fa-IR"/>
                    </w:rPr>
                    <w:t>تولید م</w:t>
                  </w:r>
                  <w:r>
                    <w:rPr>
                      <w:rFonts w:cs="B Titr" w:hint="cs"/>
                      <w:sz w:val="18"/>
                      <w:szCs w:val="18"/>
                      <w:rtl/>
                      <w:lang w:bidi="fa-IR"/>
                    </w:rPr>
                    <w:t>َ</w:t>
                  </w:r>
                  <w:r w:rsidRPr="00082D0C">
                    <w:rPr>
                      <w:rFonts w:cs="B Titr" w:hint="cs"/>
                      <w:sz w:val="18"/>
                      <w:szCs w:val="18"/>
                      <w:rtl/>
                      <w:lang w:bidi="fa-IR"/>
                    </w:rPr>
                    <w:t>د</w:t>
                  </w:r>
                </w:p>
              </w:txbxContent>
            </v:textbox>
          </v:shape>
        </w:pict>
      </w:r>
      <w:r w:rsidRPr="00653D6F">
        <w:rPr>
          <w:rFonts w:cs="B Mitra" w:hint="cs"/>
          <w:noProof/>
          <w:sz w:val="16"/>
          <w:szCs w:val="16"/>
          <w:rtl/>
        </w:rPr>
        <w:drawing>
          <wp:inline distT="0" distB="0" distL="0" distR="0">
            <wp:extent cx="2335798" cy="773062"/>
            <wp:effectExtent l="95250" t="19050" r="83552" b="27038"/>
            <wp:docPr id="1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53D6F" w:rsidRPr="00653D6F" w:rsidRDefault="00653D6F" w:rsidP="00653D6F">
      <w:pPr>
        <w:pStyle w:val="NormalWeb"/>
        <w:bidi/>
        <w:spacing w:before="0" w:beforeAutospacing="0" w:after="0" w:afterAutospacing="0"/>
        <w:jc w:val="both"/>
        <w:rPr>
          <w:rFonts w:ascii="Arial" w:hAnsi="Arial" w:cs="B Mitra"/>
          <w:sz w:val="22"/>
          <w:szCs w:val="22"/>
          <w:rtl/>
        </w:rPr>
      </w:pPr>
      <w:r w:rsidRPr="00653D6F">
        <w:rPr>
          <w:rFonts w:ascii="Arial" w:hAnsi="Arial" w:cs="B Mitra"/>
          <w:sz w:val="22"/>
          <w:szCs w:val="22"/>
          <w:rtl/>
        </w:rPr>
        <w:t xml:space="preserve">مانند </w:t>
      </w:r>
      <w:r w:rsidRPr="00653D6F">
        <w:rPr>
          <w:rFonts w:ascii="Traditional Arabic" w:hAnsi="Traditional Arabic" w:cs="Traditional Arabic"/>
          <w:sz w:val="22"/>
          <w:szCs w:val="22"/>
          <w:rtl/>
        </w:rPr>
        <w:t>سَاءَ </w:t>
      </w:r>
      <w:r w:rsidRPr="00653D6F">
        <w:rPr>
          <w:rFonts w:ascii="Traditional Arabic" w:hAnsi="Traditional Arabic" w:cs="Traditional Arabic"/>
          <w:sz w:val="22"/>
          <w:szCs w:val="22"/>
        </w:rPr>
        <w:sym w:font="Wingdings" w:char="F0E7"/>
      </w:r>
      <w:r w:rsidRPr="00653D6F">
        <w:rPr>
          <w:rFonts w:ascii="Traditional Arabic" w:hAnsi="Traditional Arabic" w:cs="Traditional Arabic" w:hint="cs"/>
          <w:sz w:val="22"/>
          <w:szCs w:val="22"/>
          <w:rtl/>
        </w:rPr>
        <w:t xml:space="preserve">  </w:t>
      </w:r>
      <w:r w:rsidRPr="00653D6F">
        <w:rPr>
          <w:rFonts w:ascii="Traditional Arabic" w:hAnsi="Traditional Arabic" w:cs="Traditional Arabic"/>
          <w:sz w:val="22"/>
          <w:szCs w:val="22"/>
          <w:rtl/>
        </w:rPr>
        <w:t>سَ</w:t>
      </w:r>
      <w:r w:rsidRPr="00653D6F">
        <w:rPr>
          <w:rFonts w:ascii="Traditional Arabic" w:hAnsi="Traditional Arabic" w:cs="Traditional Arabic" w:hint="cs"/>
          <w:sz w:val="22"/>
          <w:szCs w:val="22"/>
          <w:rtl/>
        </w:rPr>
        <w:t>ـــــــــــــــــــــــــــــــــــــــــــــــــــــــ</w:t>
      </w:r>
      <w:r w:rsidRPr="00653D6F">
        <w:rPr>
          <w:rFonts w:ascii="Traditional Arabic" w:hAnsi="Traditional Arabic" w:cs="Traditional Arabic"/>
          <w:sz w:val="22"/>
          <w:szCs w:val="22"/>
          <w:rtl/>
        </w:rPr>
        <w:t xml:space="preserve">اۤءَ </w:t>
      </w:r>
      <w:r w:rsidRPr="00653D6F">
        <w:rPr>
          <w:rFonts w:ascii="Traditional Arabic" w:hAnsi="Traditional Arabic" w:cs="Traditional Arabic" w:hint="cs"/>
          <w:sz w:val="22"/>
          <w:szCs w:val="22"/>
          <w:rtl/>
        </w:rPr>
        <w:t xml:space="preserve">،  </w:t>
      </w:r>
      <w:r w:rsidRPr="00653D6F">
        <w:rPr>
          <w:rFonts w:ascii="Traditional Arabic" w:hAnsi="Traditional Arabic" w:cs="Traditional Arabic"/>
          <w:sz w:val="22"/>
          <w:szCs w:val="22"/>
          <w:rtl/>
        </w:rPr>
        <w:t>سِيءَ</w:t>
      </w:r>
      <w:r w:rsidRPr="00653D6F">
        <w:rPr>
          <w:rFonts w:ascii="Traditional Arabic" w:hAnsi="Traditional Arabic" w:cs="Traditional Arabic" w:hint="cs"/>
          <w:sz w:val="22"/>
          <w:szCs w:val="22"/>
          <w:rtl/>
        </w:rPr>
        <w:t xml:space="preserve"> </w:t>
      </w:r>
      <w:r w:rsidRPr="00653D6F">
        <w:rPr>
          <w:rFonts w:ascii="Traditional Arabic" w:hAnsi="Traditional Arabic" w:cs="Traditional Arabic"/>
          <w:sz w:val="22"/>
          <w:szCs w:val="22"/>
        </w:rPr>
        <w:sym w:font="Wingdings" w:char="F0E7"/>
      </w:r>
      <w:r w:rsidRPr="00653D6F">
        <w:rPr>
          <w:rFonts w:ascii="Traditional Arabic" w:hAnsi="Traditional Arabic" w:cs="Traditional Arabic" w:hint="cs"/>
          <w:sz w:val="22"/>
          <w:szCs w:val="22"/>
          <w:rtl/>
        </w:rPr>
        <w:t xml:space="preserve"> </w:t>
      </w:r>
      <w:r w:rsidRPr="00653D6F">
        <w:rPr>
          <w:rFonts w:ascii="Traditional Arabic" w:hAnsi="Traditional Arabic" w:cs="Traditional Arabic"/>
          <w:sz w:val="22"/>
          <w:szCs w:val="22"/>
          <w:rtl/>
        </w:rPr>
        <w:t>سِ</w:t>
      </w:r>
      <w:r w:rsidRPr="00653D6F">
        <w:rPr>
          <w:rFonts w:ascii="Traditional Arabic" w:hAnsi="Traditional Arabic" w:cs="Traditional Arabic" w:hint="cs"/>
          <w:sz w:val="22"/>
          <w:szCs w:val="22"/>
          <w:rtl/>
        </w:rPr>
        <w:t>ــــــــــــــــــــــــــــــــــــــــ</w:t>
      </w:r>
      <w:r w:rsidRPr="00653D6F">
        <w:rPr>
          <w:rFonts w:ascii="Traditional Arabic" w:hAnsi="Traditional Arabic" w:cs="Traditional Arabic"/>
          <w:sz w:val="22"/>
          <w:szCs w:val="22"/>
          <w:rtl/>
        </w:rPr>
        <w:t>يۤءَ</w:t>
      </w:r>
      <w:r w:rsidRPr="00653D6F">
        <w:rPr>
          <w:rFonts w:ascii="Traditional Arabic" w:hAnsi="Traditional Arabic" w:cs="Traditional Arabic" w:hint="cs"/>
          <w:sz w:val="22"/>
          <w:szCs w:val="22"/>
          <w:rtl/>
        </w:rPr>
        <w:t xml:space="preserve">، </w:t>
      </w:r>
      <w:r w:rsidRPr="00653D6F">
        <w:rPr>
          <w:rFonts w:ascii="Traditional Arabic" w:hAnsi="Traditional Arabic" w:cs="Traditional Arabic"/>
          <w:sz w:val="22"/>
          <w:szCs w:val="22"/>
          <w:rtl/>
        </w:rPr>
        <w:t xml:space="preserve"> سُوءَ</w:t>
      </w:r>
      <w:r w:rsidRPr="00653D6F">
        <w:rPr>
          <w:rFonts w:ascii="Arial" w:hAnsi="Arial" w:cs="B Mitra"/>
          <w:sz w:val="22"/>
          <w:szCs w:val="22"/>
          <w:rtl/>
        </w:rPr>
        <w:t xml:space="preserve"> </w:t>
      </w:r>
      <w:r w:rsidRPr="00653D6F">
        <w:rPr>
          <w:rFonts w:ascii="Arial" w:hAnsi="Arial"/>
          <w:sz w:val="22"/>
          <w:szCs w:val="22"/>
        </w:rPr>
        <w:sym w:font="Wingdings" w:char="F0E7"/>
      </w:r>
      <w:r w:rsidRPr="00653D6F">
        <w:rPr>
          <w:rFonts w:ascii="Arial" w:hAnsi="Arial" w:hint="cs"/>
          <w:sz w:val="22"/>
          <w:szCs w:val="22"/>
          <w:rtl/>
        </w:rPr>
        <w:t xml:space="preserve"> </w:t>
      </w:r>
      <w:r w:rsidRPr="00653D6F">
        <w:rPr>
          <w:rFonts w:ascii="Traditional Arabic" w:hAnsi="Traditional Arabic" w:cs="Traditional Arabic"/>
          <w:sz w:val="22"/>
          <w:szCs w:val="22"/>
          <w:rtl/>
        </w:rPr>
        <w:t>سُ</w:t>
      </w:r>
      <w:r w:rsidRPr="00653D6F">
        <w:rPr>
          <w:rFonts w:ascii="Traditional Arabic" w:hAnsi="Traditional Arabic" w:cs="Traditional Arabic" w:hint="cs"/>
          <w:sz w:val="22"/>
          <w:szCs w:val="22"/>
          <w:rtl/>
        </w:rPr>
        <w:t>ـــــــــــــــــــــــــــــــــــــــــــــ</w:t>
      </w:r>
      <w:r w:rsidRPr="00653D6F">
        <w:rPr>
          <w:rFonts w:ascii="Traditional Arabic" w:hAnsi="Traditional Arabic" w:cs="Traditional Arabic"/>
          <w:sz w:val="22"/>
          <w:szCs w:val="22"/>
          <w:rtl/>
        </w:rPr>
        <w:t>وۤءَ</w:t>
      </w:r>
      <w:r w:rsidRPr="00653D6F">
        <w:rPr>
          <w:rFonts w:ascii="Arial" w:hAnsi="Arial" w:cs="B Mitra"/>
          <w:sz w:val="22"/>
          <w:szCs w:val="22"/>
          <w:rtl/>
        </w:rPr>
        <w:t xml:space="preserve">. </w:t>
      </w:r>
      <w:r w:rsidRPr="00653D6F">
        <w:rPr>
          <w:rFonts w:ascii="Traditional Arabic" w:hAnsi="Traditional Arabic" w:cs="Traditional Arabic"/>
          <w:sz w:val="22"/>
          <w:szCs w:val="22"/>
          <w:rtl/>
        </w:rPr>
        <w:t xml:space="preserve">حَاۤجَّ </w:t>
      </w:r>
      <w:r w:rsidRPr="00653D6F">
        <w:rPr>
          <w:rFonts w:ascii="Traditional Arabic" w:hAnsi="Traditional Arabic" w:cs="Traditional Arabic"/>
          <w:sz w:val="22"/>
          <w:szCs w:val="22"/>
        </w:rPr>
        <w:sym w:font="Wingdings" w:char="F0E7"/>
      </w:r>
      <w:r w:rsidRPr="00653D6F">
        <w:rPr>
          <w:rFonts w:ascii="Traditional Arabic" w:hAnsi="Traditional Arabic" w:cs="Traditional Arabic" w:hint="cs"/>
          <w:sz w:val="22"/>
          <w:szCs w:val="22"/>
          <w:rtl/>
        </w:rPr>
        <w:t xml:space="preserve"> </w:t>
      </w:r>
      <w:r w:rsidRPr="00653D6F">
        <w:rPr>
          <w:rFonts w:ascii="Traditional Arabic" w:hAnsi="Traditional Arabic" w:cs="Traditional Arabic"/>
          <w:sz w:val="22"/>
          <w:szCs w:val="22"/>
          <w:rtl/>
        </w:rPr>
        <w:t>حَ</w:t>
      </w:r>
      <w:r w:rsidRPr="00653D6F">
        <w:rPr>
          <w:rFonts w:ascii="Traditional Arabic" w:hAnsi="Traditional Arabic" w:cs="Traditional Arabic" w:hint="cs"/>
          <w:sz w:val="22"/>
          <w:szCs w:val="22"/>
          <w:rtl/>
        </w:rPr>
        <w:t>ــــــــــــــــــــــــــــــــ</w:t>
      </w:r>
      <w:r w:rsidRPr="00653D6F">
        <w:rPr>
          <w:rFonts w:ascii="Traditional Arabic" w:hAnsi="Traditional Arabic" w:cs="Traditional Arabic"/>
          <w:sz w:val="22"/>
          <w:szCs w:val="22"/>
          <w:rtl/>
        </w:rPr>
        <w:t>اۤجَّ. قۤ = قَ</w:t>
      </w:r>
      <w:r w:rsidRPr="00653D6F">
        <w:rPr>
          <w:rFonts w:ascii="Traditional Arabic" w:hAnsi="Traditional Arabic" w:cs="Traditional Arabic" w:hint="cs"/>
          <w:sz w:val="22"/>
          <w:szCs w:val="22"/>
          <w:rtl/>
        </w:rPr>
        <w:t>ـــــــــــــــــــ</w:t>
      </w:r>
      <w:r w:rsidRPr="00653D6F">
        <w:rPr>
          <w:rFonts w:ascii="Traditional Arabic" w:hAnsi="Traditional Arabic" w:cs="Traditional Arabic"/>
          <w:sz w:val="22"/>
          <w:szCs w:val="22"/>
          <w:rtl/>
        </w:rPr>
        <w:t>اۤفْ . نۤ = نُ</w:t>
      </w:r>
      <w:r w:rsidRPr="00653D6F">
        <w:rPr>
          <w:rFonts w:ascii="Traditional Arabic" w:hAnsi="Traditional Arabic" w:cs="Traditional Arabic" w:hint="cs"/>
          <w:sz w:val="22"/>
          <w:szCs w:val="22"/>
          <w:rtl/>
        </w:rPr>
        <w:t>ـــــــــــــــــــــــــــــ</w:t>
      </w:r>
      <w:r w:rsidRPr="00653D6F">
        <w:rPr>
          <w:rFonts w:ascii="Traditional Arabic" w:hAnsi="Traditional Arabic" w:cs="Traditional Arabic"/>
          <w:sz w:val="22"/>
          <w:szCs w:val="22"/>
          <w:rtl/>
        </w:rPr>
        <w:t>ونْ . سۤ = سِ</w:t>
      </w:r>
      <w:r w:rsidRPr="00653D6F">
        <w:rPr>
          <w:rFonts w:ascii="Traditional Arabic" w:hAnsi="Traditional Arabic" w:cs="Traditional Arabic" w:hint="cs"/>
          <w:sz w:val="22"/>
          <w:szCs w:val="22"/>
          <w:rtl/>
        </w:rPr>
        <w:t>ـــــــــــــــــــــــــــــــــــــ</w:t>
      </w:r>
      <w:r w:rsidRPr="00653D6F">
        <w:rPr>
          <w:rFonts w:ascii="Traditional Arabic" w:hAnsi="Traditional Arabic" w:cs="Traditional Arabic"/>
          <w:sz w:val="22"/>
          <w:szCs w:val="22"/>
          <w:rtl/>
        </w:rPr>
        <w:t>ينْ</w:t>
      </w:r>
      <w:r w:rsidRPr="00653D6F">
        <w:rPr>
          <w:rFonts w:ascii="Arial" w:hAnsi="Arial" w:cs="B Mitra"/>
          <w:sz w:val="22"/>
          <w:szCs w:val="22"/>
          <w:rtl/>
        </w:rPr>
        <w:t>.</w:t>
      </w:r>
    </w:p>
    <w:p w:rsidR="00653D6F" w:rsidRPr="00653D6F" w:rsidRDefault="00653D6F" w:rsidP="00653D6F">
      <w:pPr>
        <w:pStyle w:val="NormalWeb"/>
        <w:bidi/>
        <w:spacing w:before="0" w:beforeAutospacing="0" w:after="0" w:afterAutospacing="0"/>
        <w:jc w:val="both"/>
        <w:rPr>
          <w:rFonts w:asciiTheme="minorHAnsi" w:eastAsiaTheme="minorHAnsi" w:hAnsiTheme="minorHAnsi" w:cs="B Mitra"/>
          <w:sz w:val="20"/>
          <w:szCs w:val="20"/>
          <w:rtl/>
        </w:rPr>
      </w:pPr>
      <w:r w:rsidRPr="00653D6F">
        <w:rPr>
          <w:rFonts w:asciiTheme="minorHAnsi" w:eastAsiaTheme="minorHAnsi" w:hAnsiTheme="minorHAnsi" w:cs="B Mitra" w:hint="cs"/>
          <w:sz w:val="20"/>
          <w:szCs w:val="20"/>
          <w:rtl/>
        </w:rPr>
        <w:t>اگر</w:t>
      </w:r>
      <w:r w:rsidRPr="00653D6F">
        <w:rPr>
          <w:rFonts w:asciiTheme="minorHAnsi" w:eastAsiaTheme="minorHAnsi" w:hAnsiTheme="minorHAnsi" w:cs="B Mitra"/>
          <w:sz w:val="20"/>
          <w:szCs w:val="20"/>
          <w:rtl/>
        </w:rPr>
        <w:t xml:space="preserve"> </w:t>
      </w:r>
      <w:r w:rsidRPr="00653D6F">
        <w:rPr>
          <w:rFonts w:asciiTheme="minorHAnsi" w:eastAsiaTheme="minorHAnsi" w:hAnsiTheme="minorHAnsi" w:cs="B Mitra" w:hint="cs"/>
          <w:sz w:val="20"/>
          <w:szCs w:val="20"/>
          <w:rtl/>
        </w:rPr>
        <w:t>عامل</w:t>
      </w:r>
      <w:r w:rsidRPr="00653D6F">
        <w:rPr>
          <w:rFonts w:asciiTheme="minorHAnsi" w:eastAsiaTheme="minorHAnsi" w:hAnsiTheme="minorHAnsi" w:cs="B Mitra"/>
          <w:sz w:val="20"/>
          <w:szCs w:val="20"/>
          <w:rtl/>
        </w:rPr>
        <w:t xml:space="preserve"> و سبب مد در یک کلمه باشد ( مد متصل ) باید چهار حرکت</w:t>
      </w:r>
      <w:r w:rsidRPr="00653D6F">
        <w:rPr>
          <w:rFonts w:asciiTheme="minorHAnsi" w:eastAsiaTheme="minorHAnsi" w:hAnsiTheme="minorHAnsi" w:cs="B Mitra" w:hint="cs"/>
          <w:sz w:val="20"/>
          <w:szCs w:val="20"/>
          <w:rtl/>
        </w:rPr>
        <w:t xml:space="preserve"> (حدود 4 ثانیه)</w:t>
      </w:r>
      <w:r w:rsidRPr="00653D6F">
        <w:rPr>
          <w:rFonts w:asciiTheme="minorHAnsi" w:eastAsiaTheme="minorHAnsi" w:hAnsiTheme="minorHAnsi" w:cs="B Mitra"/>
          <w:sz w:val="20"/>
          <w:szCs w:val="20"/>
          <w:rtl/>
        </w:rPr>
        <w:t xml:space="preserve"> </w:t>
      </w:r>
      <w:r w:rsidRPr="00653D6F">
        <w:rPr>
          <w:rFonts w:asciiTheme="minorHAnsi" w:eastAsiaTheme="minorHAnsi" w:hAnsiTheme="minorHAnsi" w:cs="B Mitra" w:hint="cs"/>
          <w:sz w:val="20"/>
          <w:szCs w:val="20"/>
          <w:rtl/>
        </w:rPr>
        <w:t>بکشیم</w:t>
      </w:r>
      <w:r w:rsidRPr="00653D6F">
        <w:rPr>
          <w:rFonts w:asciiTheme="minorHAnsi" w:eastAsiaTheme="minorHAnsi" w:hAnsiTheme="minorHAnsi" w:cs="B Mitra"/>
          <w:sz w:val="20"/>
          <w:szCs w:val="20"/>
          <w:rtl/>
        </w:rPr>
        <w:t>.</w:t>
      </w:r>
      <w:r w:rsidRPr="00653D6F">
        <w:rPr>
          <w:rFonts w:asciiTheme="minorHAnsi" w:eastAsiaTheme="minorHAnsi" w:hAnsiTheme="minorHAnsi" w:cs="B Mitra" w:hint="cs"/>
          <w:sz w:val="20"/>
          <w:szCs w:val="20"/>
          <w:rtl/>
        </w:rPr>
        <w:t xml:space="preserve"> مانند </w:t>
      </w:r>
      <w:r w:rsidRPr="00653D6F">
        <w:rPr>
          <w:rFonts w:ascii="Traditional Arabic" w:hAnsi="Traditional Arabic" w:cs="Traditional Arabic"/>
          <w:sz w:val="22"/>
          <w:szCs w:val="22"/>
          <w:rtl/>
        </w:rPr>
        <w:t>حَ</w:t>
      </w:r>
      <w:r w:rsidRPr="00653D6F">
        <w:rPr>
          <w:rFonts w:ascii="Traditional Arabic" w:hAnsi="Traditional Arabic" w:cs="Traditional Arabic" w:hint="cs"/>
          <w:sz w:val="22"/>
          <w:szCs w:val="22"/>
          <w:rtl/>
        </w:rPr>
        <w:t>ـــــــــــــــــــــــــــــــــــ</w:t>
      </w:r>
      <w:r w:rsidRPr="00653D6F">
        <w:rPr>
          <w:rFonts w:ascii="Traditional Arabic" w:hAnsi="Traditional Arabic" w:cs="Traditional Arabic"/>
          <w:sz w:val="22"/>
          <w:szCs w:val="22"/>
          <w:rtl/>
        </w:rPr>
        <w:t>اۤجَّ</w:t>
      </w:r>
    </w:p>
    <w:p w:rsidR="00653D6F" w:rsidRPr="00653D6F" w:rsidRDefault="00653D6F" w:rsidP="00653D6F">
      <w:pPr>
        <w:bidi/>
        <w:spacing w:after="0"/>
        <w:rPr>
          <w:rFonts w:cs="B Mitra"/>
          <w:sz w:val="20"/>
          <w:szCs w:val="20"/>
          <w:rtl/>
        </w:rPr>
      </w:pPr>
      <w:r w:rsidRPr="00653D6F">
        <w:rPr>
          <w:rFonts w:cs="B Mitra" w:hint="cs"/>
          <w:sz w:val="20"/>
          <w:szCs w:val="20"/>
          <w:rtl/>
        </w:rPr>
        <w:t>اگر</w:t>
      </w:r>
      <w:r w:rsidRPr="00653D6F">
        <w:rPr>
          <w:rFonts w:cs="B Mitra"/>
          <w:sz w:val="20"/>
          <w:szCs w:val="20"/>
          <w:rtl/>
        </w:rPr>
        <w:t xml:space="preserve"> </w:t>
      </w:r>
      <w:r w:rsidRPr="00653D6F">
        <w:rPr>
          <w:rFonts w:cs="B Mitra" w:hint="cs"/>
          <w:sz w:val="20"/>
          <w:szCs w:val="20"/>
          <w:rtl/>
        </w:rPr>
        <w:t>عامل</w:t>
      </w:r>
      <w:r w:rsidRPr="00653D6F">
        <w:rPr>
          <w:rFonts w:cs="B Mitra"/>
          <w:sz w:val="20"/>
          <w:szCs w:val="20"/>
          <w:rtl/>
        </w:rPr>
        <w:t xml:space="preserve"> و سبب مد در دو کلمه باشد ( مد منفصل ) باید دو حرکت</w:t>
      </w:r>
      <w:r w:rsidRPr="00653D6F">
        <w:rPr>
          <w:rFonts w:cs="B Mitra" w:hint="cs"/>
          <w:sz w:val="20"/>
          <w:szCs w:val="20"/>
          <w:rtl/>
        </w:rPr>
        <w:t xml:space="preserve"> (حدود2 ثانیه) </w:t>
      </w:r>
      <w:r w:rsidRPr="00653D6F">
        <w:rPr>
          <w:rFonts w:cs="B Mitra"/>
          <w:sz w:val="20"/>
          <w:szCs w:val="20"/>
          <w:rtl/>
        </w:rPr>
        <w:t xml:space="preserve"> </w:t>
      </w:r>
      <w:r w:rsidRPr="00653D6F">
        <w:rPr>
          <w:rFonts w:cs="B Mitra" w:hint="cs"/>
          <w:sz w:val="20"/>
          <w:szCs w:val="20"/>
          <w:rtl/>
        </w:rPr>
        <w:t xml:space="preserve">بکشیم.  یا أیها </w:t>
      </w:r>
      <w:r w:rsidRPr="00653D6F">
        <w:rPr>
          <w:rFonts w:cs="B Mitra"/>
          <w:sz w:val="20"/>
          <w:szCs w:val="20"/>
        </w:rPr>
        <w:sym w:font="Wingdings" w:char="F0E7"/>
      </w:r>
      <w:r w:rsidRPr="00653D6F">
        <w:rPr>
          <w:rFonts w:cs="B Mitra" w:hint="cs"/>
          <w:sz w:val="20"/>
          <w:szCs w:val="20"/>
          <w:rtl/>
        </w:rPr>
        <w:t xml:space="preserve"> یــــا أیها</w:t>
      </w:r>
    </w:p>
    <w:p w:rsidR="00653D6F" w:rsidRPr="00653D6F" w:rsidRDefault="00653D6F" w:rsidP="00653D6F">
      <w:pPr>
        <w:bidi/>
        <w:spacing w:after="0"/>
        <w:jc w:val="both"/>
        <w:rPr>
          <w:rFonts w:cs="B Mitra"/>
          <w:sz w:val="20"/>
          <w:szCs w:val="20"/>
        </w:rPr>
      </w:pPr>
      <w:bookmarkStart w:id="40" w:name="_Toc8918830"/>
      <w:r w:rsidRPr="00653D6F">
        <w:rPr>
          <w:rStyle w:val="Heading3Char"/>
          <w:rFonts w:hint="cs"/>
          <w:sz w:val="20"/>
          <w:szCs w:val="20"/>
          <w:rtl/>
        </w:rPr>
        <w:t>نکته:</w:t>
      </w:r>
      <w:bookmarkEnd w:id="40"/>
      <w:r w:rsidRPr="00653D6F">
        <w:rPr>
          <w:rFonts w:cs="B Mitra" w:hint="cs"/>
          <w:sz w:val="20"/>
          <w:szCs w:val="20"/>
          <w:rtl/>
        </w:rPr>
        <w:t xml:space="preserve"> </w:t>
      </w:r>
      <w:r w:rsidRPr="00653D6F">
        <w:rPr>
          <w:rFonts w:cs="B Mitra"/>
          <w:sz w:val="20"/>
          <w:szCs w:val="20"/>
          <w:rtl/>
        </w:rPr>
        <w:t>در هنگام وقف اسکان هر گاه قبل از کلمه‌ی آخر که ساکن شده است، حرف مدی باشد؛ «الف» «واو» «یاء» مدی باشد؛ حرف مد به سبب مد، ساکن ، رسیده است شرایط «مد» یعنی کشیدن صدا، فراهم می‌شود. به این کشش صدا «مد عارضی» گفته می‌شود. مقدار مد 2، 4 یا 6 حرکت است. تمام مدهای عارضی یک قاری باید هم اندازه باشند و ملاک مد عارضی او اولین مد عارضی می‌باشد.</w:t>
      </w:r>
    </w:p>
    <w:p w:rsidR="00653D6F" w:rsidRPr="00653D6F" w:rsidRDefault="00653D6F" w:rsidP="00653D6F">
      <w:pPr>
        <w:pStyle w:val="Heading2"/>
        <w:rPr>
          <w:sz w:val="24"/>
          <w:szCs w:val="24"/>
          <w:rtl/>
        </w:rPr>
      </w:pPr>
      <w:bookmarkStart w:id="41" w:name="_Toc8918831"/>
      <w:r w:rsidRPr="00653D6F">
        <w:rPr>
          <w:sz w:val="24"/>
          <w:szCs w:val="24"/>
          <w:rtl/>
        </w:rPr>
        <w:t>ا</w:t>
      </w:r>
      <w:r w:rsidRPr="00653D6F">
        <w:rPr>
          <w:rFonts w:hint="cs"/>
          <w:sz w:val="24"/>
          <w:szCs w:val="24"/>
          <w:rtl/>
        </w:rPr>
        <w:t>ِ</w:t>
      </w:r>
      <w:r w:rsidRPr="00653D6F">
        <w:rPr>
          <w:sz w:val="24"/>
          <w:szCs w:val="24"/>
          <w:rtl/>
        </w:rPr>
        <w:t>لت</w:t>
      </w:r>
      <w:r w:rsidRPr="00653D6F">
        <w:rPr>
          <w:rFonts w:hint="cs"/>
          <w:sz w:val="24"/>
          <w:szCs w:val="24"/>
          <w:rtl/>
        </w:rPr>
        <w:t>ِ</w:t>
      </w:r>
      <w:r w:rsidRPr="00653D6F">
        <w:rPr>
          <w:sz w:val="24"/>
          <w:szCs w:val="24"/>
          <w:rtl/>
        </w:rPr>
        <w:t>قاء</w:t>
      </w:r>
      <w:r w:rsidRPr="00653D6F">
        <w:rPr>
          <w:rFonts w:hint="cs"/>
          <w:sz w:val="24"/>
          <w:szCs w:val="24"/>
          <w:rtl/>
        </w:rPr>
        <w:t>ِ</w:t>
      </w:r>
      <w:r w:rsidRPr="00653D6F">
        <w:rPr>
          <w:sz w:val="24"/>
          <w:szCs w:val="24"/>
          <w:rtl/>
        </w:rPr>
        <w:t xml:space="preserve"> ساك</w:t>
      </w:r>
      <w:r w:rsidRPr="00653D6F">
        <w:rPr>
          <w:rFonts w:hint="cs"/>
          <w:sz w:val="24"/>
          <w:szCs w:val="24"/>
          <w:rtl/>
        </w:rPr>
        <w:t>ِ</w:t>
      </w:r>
      <w:r w:rsidRPr="00653D6F">
        <w:rPr>
          <w:sz w:val="24"/>
          <w:szCs w:val="24"/>
          <w:rtl/>
        </w:rPr>
        <w:t>ن</w:t>
      </w:r>
      <w:r w:rsidRPr="00653D6F">
        <w:rPr>
          <w:rFonts w:hint="cs"/>
          <w:sz w:val="24"/>
          <w:szCs w:val="24"/>
          <w:rtl/>
        </w:rPr>
        <w:t>َ</w:t>
      </w:r>
      <w:r w:rsidRPr="00653D6F">
        <w:rPr>
          <w:sz w:val="24"/>
          <w:szCs w:val="24"/>
          <w:rtl/>
        </w:rPr>
        <w:t>ين</w:t>
      </w:r>
      <w:r w:rsidRPr="00653D6F">
        <w:rPr>
          <w:rFonts w:hint="cs"/>
          <w:sz w:val="24"/>
          <w:szCs w:val="24"/>
          <w:rtl/>
        </w:rPr>
        <w:t xml:space="preserve"> (رسیدن دو ساکن به هم)</w:t>
      </w:r>
      <w:bookmarkEnd w:id="41"/>
    </w:p>
    <w:p w:rsidR="00653D6F" w:rsidRPr="00653D6F" w:rsidRDefault="00653D6F" w:rsidP="00653D6F">
      <w:pPr>
        <w:bidi/>
        <w:spacing w:after="0"/>
        <w:jc w:val="both"/>
        <w:rPr>
          <w:rFonts w:cs="B Mitra"/>
          <w:sz w:val="20"/>
          <w:szCs w:val="20"/>
          <w:rtl/>
        </w:rPr>
      </w:pPr>
      <w:r w:rsidRPr="00653D6F">
        <w:rPr>
          <w:rFonts w:cs="B Mitra" w:hint="cs"/>
          <w:sz w:val="20"/>
          <w:szCs w:val="20"/>
          <w:rtl/>
        </w:rPr>
        <w:t xml:space="preserve">با توجه به اینکه در فارسی و عربی حرف های ساکن را نمی توان خواند و باید به کمک حرف های متحرک آنها را بخوانیم و هیچوقت </w:t>
      </w:r>
      <w:r w:rsidRPr="00653D6F">
        <w:rPr>
          <w:rFonts w:cs="B Mitra" w:hint="cs"/>
          <w:sz w:val="20"/>
          <w:szCs w:val="20"/>
          <w:rtl/>
        </w:rPr>
        <w:lastRenderedPageBreak/>
        <w:t>دو حرف ساکن را کنار هم نمی توانیم بخوانیم. لذا اگر دو حرف ساکن به هم برسند برای اینکه بتوانیم آن دو حرف ساکن را بخوانیم، مجبوریم به اولی کسره (ــِــ) بدهیم تا بتوانیم آن دو حرف ساکن را بخوانیم.</w:t>
      </w:r>
    </w:p>
    <w:p w:rsidR="00653D6F" w:rsidRPr="00653D6F" w:rsidRDefault="00653D6F" w:rsidP="00653D6F">
      <w:pPr>
        <w:bidi/>
        <w:spacing w:after="0"/>
        <w:rPr>
          <w:rFonts w:cs="B Mitra"/>
          <w:sz w:val="20"/>
          <w:szCs w:val="20"/>
        </w:rPr>
      </w:pPr>
      <w:r w:rsidRPr="00653D6F">
        <w:rPr>
          <w:rFonts w:cs="B Mitra" w:hint="cs"/>
          <w:sz w:val="20"/>
          <w:szCs w:val="20"/>
          <w:rtl/>
        </w:rPr>
        <w:t xml:space="preserve">به این اتفاق التقاء ساکنین می گویند که معمولا آخرین حرف از کلمه اول به ابتدای کلمه دوم که ساکن هستند می رسد. مانند </w:t>
      </w:r>
      <w:r w:rsidRPr="00653D6F">
        <w:rPr>
          <w:rFonts w:cs="B Mitra"/>
          <w:sz w:val="20"/>
          <w:szCs w:val="20"/>
          <w:rtl/>
        </w:rPr>
        <w:t>عَادٌ</w:t>
      </w:r>
      <w:r w:rsidRPr="00653D6F">
        <w:rPr>
          <w:rFonts w:cs="B Mitra" w:hint="cs"/>
          <w:sz w:val="20"/>
          <w:szCs w:val="20"/>
          <w:rtl/>
        </w:rPr>
        <w:t xml:space="preserve"> </w:t>
      </w:r>
      <w:r w:rsidRPr="00653D6F">
        <w:rPr>
          <w:rFonts w:cs="B Mitra"/>
          <w:sz w:val="20"/>
          <w:szCs w:val="20"/>
          <w:rtl/>
        </w:rPr>
        <w:t>المُرسَلِينَ كه خوانده مي شود عادُنِ المُرسَلِين</w:t>
      </w:r>
    </w:p>
    <w:p w:rsidR="00653D6F" w:rsidRPr="00653D6F" w:rsidRDefault="00653D6F" w:rsidP="00653D6F">
      <w:pPr>
        <w:pStyle w:val="NormalWeb"/>
        <w:bidi/>
        <w:spacing w:before="0" w:beforeAutospacing="0" w:after="0" w:afterAutospacing="0"/>
        <w:rPr>
          <w:rFonts w:cs="B Mitra"/>
          <w:sz w:val="14"/>
          <w:szCs w:val="14"/>
          <w:rtl/>
        </w:rPr>
      </w:pPr>
    </w:p>
    <w:p w:rsidR="00653D6F" w:rsidRPr="00653D6F" w:rsidRDefault="00653D6F" w:rsidP="00653D6F">
      <w:pPr>
        <w:pStyle w:val="Heading2"/>
        <w:rPr>
          <w:sz w:val="24"/>
          <w:szCs w:val="24"/>
          <w:rtl/>
        </w:rPr>
      </w:pPr>
      <w:bookmarkStart w:id="42" w:name="_Toc8918833"/>
      <w:r w:rsidRPr="00653D6F">
        <w:rPr>
          <w:sz w:val="24"/>
          <w:szCs w:val="24"/>
          <w:rtl/>
        </w:rPr>
        <w:t>ت</w:t>
      </w:r>
      <w:r w:rsidRPr="00653D6F">
        <w:rPr>
          <w:rFonts w:hint="cs"/>
          <w:sz w:val="24"/>
          <w:szCs w:val="24"/>
          <w:rtl/>
        </w:rPr>
        <w:t>َ</w:t>
      </w:r>
      <w:r w:rsidRPr="00653D6F">
        <w:rPr>
          <w:sz w:val="24"/>
          <w:szCs w:val="24"/>
          <w:rtl/>
        </w:rPr>
        <w:t>فخیم و ت</w:t>
      </w:r>
      <w:r w:rsidRPr="00653D6F">
        <w:rPr>
          <w:rFonts w:hint="cs"/>
          <w:sz w:val="24"/>
          <w:szCs w:val="24"/>
          <w:rtl/>
        </w:rPr>
        <w:t>َ</w:t>
      </w:r>
      <w:r w:rsidRPr="00653D6F">
        <w:rPr>
          <w:sz w:val="24"/>
          <w:szCs w:val="24"/>
          <w:rtl/>
        </w:rPr>
        <w:t>رقیق :</w:t>
      </w:r>
      <w:bookmarkEnd w:id="42"/>
    </w:p>
    <w:p w:rsidR="00653D6F" w:rsidRPr="00653D6F" w:rsidRDefault="00653D6F" w:rsidP="00653D6F">
      <w:pPr>
        <w:pStyle w:val="NormalWeb"/>
        <w:bidi/>
        <w:spacing w:before="0" w:beforeAutospacing="0" w:after="0" w:afterAutospacing="0"/>
        <w:rPr>
          <w:rFonts w:cs="B Mitra" w:hint="cs"/>
          <w:sz w:val="20"/>
          <w:szCs w:val="20"/>
          <w:rtl/>
        </w:rPr>
      </w:pPr>
      <w:r w:rsidRPr="00653D6F">
        <w:rPr>
          <w:rFonts w:cs="B Mitra"/>
          <w:sz w:val="20"/>
          <w:szCs w:val="20"/>
          <w:rtl/>
        </w:rPr>
        <w:t xml:space="preserve">حرف </w:t>
      </w:r>
      <w:r w:rsidRPr="00653D6F">
        <w:rPr>
          <w:rFonts w:cs="B Mitra" w:hint="cs"/>
          <w:sz w:val="20"/>
          <w:szCs w:val="20"/>
          <w:rtl/>
        </w:rPr>
        <w:t>«</w:t>
      </w:r>
      <w:r w:rsidRPr="00653D6F">
        <w:rPr>
          <w:rFonts w:cs="B Mitra"/>
          <w:sz w:val="20"/>
          <w:szCs w:val="20"/>
          <w:rtl/>
        </w:rPr>
        <w:t>ر</w:t>
      </w:r>
      <w:r w:rsidRPr="00653D6F">
        <w:rPr>
          <w:rFonts w:cs="B Mitra" w:hint="cs"/>
          <w:sz w:val="20"/>
          <w:szCs w:val="20"/>
          <w:rtl/>
        </w:rPr>
        <w:t>»</w:t>
      </w:r>
      <w:r w:rsidRPr="00653D6F">
        <w:rPr>
          <w:rFonts w:cs="B Mitra"/>
          <w:sz w:val="20"/>
          <w:szCs w:val="20"/>
          <w:rtl/>
        </w:rPr>
        <w:t xml:space="preserve"> اگر فتحه داشته باشد </w:t>
      </w:r>
      <w:r w:rsidRPr="00653D6F">
        <w:rPr>
          <w:rFonts w:cs="B Mitra" w:hint="cs"/>
          <w:sz w:val="20"/>
          <w:szCs w:val="20"/>
          <w:rtl/>
        </w:rPr>
        <w:t>یا با حرف</w:t>
      </w:r>
      <w:r w:rsidRPr="00653D6F">
        <w:rPr>
          <w:rFonts w:cs="B Mitra"/>
          <w:sz w:val="20"/>
          <w:szCs w:val="20"/>
          <w:rtl/>
        </w:rPr>
        <w:t xml:space="preserve"> الف بیاید</w:t>
      </w:r>
      <w:r w:rsidRPr="00653D6F">
        <w:rPr>
          <w:rFonts w:cs="B Mitra" w:hint="cs"/>
          <w:sz w:val="20"/>
          <w:szCs w:val="20"/>
          <w:rtl/>
        </w:rPr>
        <w:t xml:space="preserve"> (رَ - را)</w:t>
      </w:r>
      <w:r w:rsidRPr="00653D6F">
        <w:rPr>
          <w:rFonts w:cs="B Mitra"/>
          <w:sz w:val="20"/>
          <w:szCs w:val="20"/>
          <w:rtl/>
        </w:rPr>
        <w:t xml:space="preserve"> باید درشت</w:t>
      </w:r>
      <w:r w:rsidRPr="00653D6F">
        <w:rPr>
          <w:rFonts w:cs="B Mitra" w:hint="cs"/>
          <w:sz w:val="20"/>
          <w:szCs w:val="20"/>
          <w:rtl/>
        </w:rPr>
        <w:t xml:space="preserve"> (تفخیم)</w:t>
      </w:r>
      <w:r w:rsidRPr="00653D6F">
        <w:rPr>
          <w:rFonts w:cs="B Mitra"/>
          <w:sz w:val="20"/>
          <w:szCs w:val="20"/>
          <w:rtl/>
        </w:rPr>
        <w:t xml:space="preserve"> ادا شود</w:t>
      </w:r>
    </w:p>
    <w:p w:rsidR="00653D6F" w:rsidRPr="00653D6F" w:rsidRDefault="00653D6F" w:rsidP="00653D6F">
      <w:pPr>
        <w:pStyle w:val="NormalWeb"/>
        <w:bidi/>
        <w:spacing w:before="0" w:beforeAutospacing="0" w:after="0" w:afterAutospacing="0"/>
        <w:rPr>
          <w:rFonts w:cs="B Mitra" w:hint="cs"/>
          <w:sz w:val="20"/>
          <w:szCs w:val="20"/>
          <w:rtl/>
        </w:rPr>
      </w:pPr>
      <w:r w:rsidRPr="00653D6F">
        <w:rPr>
          <w:rFonts w:cs="B Mitra" w:hint="cs"/>
          <w:sz w:val="20"/>
          <w:szCs w:val="20"/>
          <w:rtl/>
        </w:rPr>
        <w:t>حرف «ر» اگر کسره داشته باشد یا با «ی» بیاید، ریز و نازک (ترقیق) ادا می شود.</w:t>
      </w:r>
    </w:p>
    <w:p w:rsidR="00653D6F" w:rsidRPr="00653D6F" w:rsidRDefault="00653D6F" w:rsidP="00653D6F">
      <w:pPr>
        <w:pStyle w:val="NormalWeb"/>
        <w:bidi/>
        <w:spacing w:before="0" w:beforeAutospacing="0" w:after="0" w:afterAutospacing="0"/>
        <w:rPr>
          <w:rFonts w:cs="B Mitra" w:hint="cs"/>
          <w:sz w:val="20"/>
          <w:szCs w:val="20"/>
          <w:rtl/>
        </w:rPr>
      </w:pPr>
      <w:r w:rsidRPr="00653D6F">
        <w:rPr>
          <w:rFonts w:cs="B Mitra" w:hint="cs"/>
          <w:noProof/>
          <w:sz w:val="20"/>
          <w:szCs w:val="20"/>
          <w:rtl/>
        </w:rPr>
        <w:drawing>
          <wp:inline distT="0" distB="0" distL="0" distR="0">
            <wp:extent cx="2368216" cy="745958"/>
            <wp:effectExtent l="76200" t="0" r="70184"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53D6F" w:rsidRPr="00653D6F" w:rsidRDefault="00653D6F" w:rsidP="00AD096C">
      <w:pPr>
        <w:pStyle w:val="NormalWeb"/>
        <w:bidi/>
        <w:spacing w:before="0" w:beforeAutospacing="0" w:after="0" w:afterAutospacing="0"/>
        <w:rPr>
          <w:rFonts w:cs="B Mitra"/>
          <w:sz w:val="20"/>
          <w:szCs w:val="20"/>
          <w:rtl/>
        </w:rPr>
      </w:pPr>
      <w:r w:rsidRPr="00AD096C">
        <w:rPr>
          <w:rFonts w:cs="B Mitra" w:hint="cs"/>
          <w:b/>
          <w:bCs/>
          <w:sz w:val="20"/>
          <w:szCs w:val="20"/>
          <w:rtl/>
        </w:rPr>
        <w:t>نکته:</w:t>
      </w:r>
      <w:r w:rsidRPr="00653D6F">
        <w:rPr>
          <w:rFonts w:cs="B Mitra" w:hint="cs"/>
          <w:sz w:val="20"/>
          <w:szCs w:val="20"/>
          <w:rtl/>
        </w:rPr>
        <w:t xml:space="preserve"> دربارة</w:t>
      </w:r>
      <w:r w:rsidRPr="00653D6F">
        <w:rPr>
          <w:rFonts w:cs="B Mitra"/>
          <w:sz w:val="20"/>
          <w:szCs w:val="20"/>
          <w:rtl/>
        </w:rPr>
        <w:t xml:space="preserve"> کلمه </w:t>
      </w:r>
      <w:r w:rsidRPr="00653D6F">
        <w:rPr>
          <w:rFonts w:cs="B Mitra" w:hint="cs"/>
          <w:sz w:val="20"/>
          <w:szCs w:val="20"/>
          <w:rtl/>
        </w:rPr>
        <w:t>«</w:t>
      </w:r>
      <w:r w:rsidRPr="00653D6F">
        <w:rPr>
          <w:rFonts w:cs="B Mitra"/>
          <w:sz w:val="20"/>
          <w:szCs w:val="20"/>
          <w:rtl/>
        </w:rPr>
        <w:t>الله</w:t>
      </w:r>
      <w:r w:rsidRPr="00653D6F">
        <w:rPr>
          <w:rFonts w:cs="B Mitra" w:hint="cs"/>
          <w:sz w:val="20"/>
          <w:szCs w:val="20"/>
          <w:rtl/>
        </w:rPr>
        <w:t>» باید بدانیم:</w:t>
      </w:r>
      <w:r w:rsidRPr="00653D6F">
        <w:rPr>
          <w:rFonts w:cs="B Mitra"/>
          <w:sz w:val="20"/>
          <w:szCs w:val="20"/>
          <w:rtl/>
        </w:rPr>
        <w:t xml:space="preserve"> </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 xml:space="preserve">اگر قبل از </w:t>
      </w:r>
      <w:r w:rsidRPr="00653D6F">
        <w:rPr>
          <w:rFonts w:cs="B Mitra" w:hint="cs"/>
          <w:sz w:val="20"/>
          <w:szCs w:val="20"/>
          <w:rtl/>
        </w:rPr>
        <w:t>«الله»</w:t>
      </w:r>
      <w:r w:rsidRPr="00653D6F">
        <w:rPr>
          <w:rFonts w:cs="B Mitra"/>
          <w:sz w:val="20"/>
          <w:szCs w:val="20"/>
          <w:rtl/>
        </w:rPr>
        <w:t xml:space="preserve"> فتحه و ضمه باشد باید درشت ادا شود</w:t>
      </w:r>
      <w:r w:rsidRPr="00653D6F">
        <w:rPr>
          <w:rFonts w:cs="B Mitra" w:hint="cs"/>
          <w:sz w:val="20"/>
          <w:szCs w:val="20"/>
          <w:rtl/>
        </w:rPr>
        <w:t>. مانند</w:t>
      </w:r>
      <w:r w:rsidRPr="00653D6F">
        <w:rPr>
          <w:rFonts w:cs="B Mitra"/>
          <w:sz w:val="20"/>
          <w:szCs w:val="20"/>
          <w:rtl/>
        </w:rPr>
        <w:t xml:space="preserve"> </w:t>
      </w:r>
      <w:r w:rsidRPr="00653D6F">
        <w:rPr>
          <w:rFonts w:cs="B Mitra" w:hint="cs"/>
          <w:sz w:val="20"/>
          <w:szCs w:val="20"/>
          <w:rtl/>
        </w:rPr>
        <w:t>صدقَ الله - عبدُالله</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و اگر قبل از آن کسره باشد</w:t>
      </w:r>
      <w:r w:rsidRPr="00653D6F">
        <w:rPr>
          <w:rFonts w:cs="B Mitra" w:hint="cs"/>
          <w:sz w:val="20"/>
          <w:szCs w:val="20"/>
          <w:rtl/>
        </w:rPr>
        <w:t>،</w:t>
      </w:r>
      <w:r w:rsidRPr="00653D6F">
        <w:rPr>
          <w:rFonts w:cs="B Mitra"/>
          <w:sz w:val="20"/>
          <w:szCs w:val="20"/>
          <w:rtl/>
        </w:rPr>
        <w:t xml:space="preserve"> نازک ادا می شود.</w:t>
      </w:r>
      <w:r w:rsidRPr="00653D6F">
        <w:rPr>
          <w:rFonts w:cs="B Mitra" w:hint="cs"/>
          <w:sz w:val="20"/>
          <w:szCs w:val="20"/>
          <w:rtl/>
        </w:rPr>
        <w:t xml:space="preserve"> مانند: بسمِ الله</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hint="cs"/>
          <w:sz w:val="20"/>
          <w:szCs w:val="20"/>
          <w:rtl/>
        </w:rPr>
        <w:drawing>
          <wp:inline distT="0" distB="0" distL="0" distR="0">
            <wp:extent cx="2188737" cy="715993"/>
            <wp:effectExtent l="57150" t="0" r="78213" b="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اگر در هنگام قرائت «و-ی» ساکن که قبل آن فتحه دارد، دقت کافی نشود، کلمه درست اداد نمی‌شود. مثلاً در زبان فارسی و حتی گویش عربی گاهی اوقات کلمات «خوف، یوم، بیت قریش» به کار می‌رود و هنگامی که دقت کنید اغلب تلفظ کلمه صحیح نبوده و فتحه ماقبل حرف لین ضایع شده است. قاری باید با نرمی و دقت از ضایع شدن فتحه قبل از حرف لین جلوگیری نماید.</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b/>
          <w:bCs/>
          <w:sz w:val="20"/>
          <w:szCs w:val="20"/>
          <w:rtl/>
        </w:rPr>
        <w:t xml:space="preserve">مد لین : </w:t>
      </w:r>
      <w:r w:rsidRPr="00653D6F">
        <w:rPr>
          <w:rFonts w:cs="B Mitra"/>
          <w:sz w:val="20"/>
          <w:szCs w:val="20"/>
          <w:rtl/>
        </w:rPr>
        <w:t xml:space="preserve">هر گاه حرف لین، یعنی «و-ی ساکنه ماقبل مفتوح» به حرف ساکن برسد، باید به حرف لین مد دهیم. </w:t>
      </w:r>
    </w:p>
    <w:p w:rsidR="00653D6F" w:rsidRPr="00653D6F" w:rsidRDefault="00653D6F" w:rsidP="00653D6F">
      <w:pPr>
        <w:pStyle w:val="Heading2"/>
        <w:rPr>
          <w:sz w:val="24"/>
          <w:szCs w:val="24"/>
          <w:rtl/>
        </w:rPr>
      </w:pPr>
      <w:bookmarkStart w:id="43" w:name="_Toc8918834"/>
      <w:r w:rsidRPr="00653D6F">
        <w:rPr>
          <w:sz w:val="24"/>
          <w:szCs w:val="24"/>
          <w:rtl/>
        </w:rPr>
        <w:t>غُنّه :</w:t>
      </w:r>
      <w:bookmarkEnd w:id="43"/>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تعریف غُنّه : غُنّه به صدایی گفته می‌شود که از خیشوم (فضای بینی) خارج می‌شود.</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حروف غُنّه : دو حرف «ن» و «م» ذاتاً دارای صفت غُنّه هستند.</w:t>
      </w:r>
    </w:p>
    <w:p w:rsidR="00653D6F" w:rsidRPr="00653D6F" w:rsidRDefault="00653D6F" w:rsidP="00653D6F">
      <w:pPr>
        <w:pStyle w:val="NormalWeb"/>
        <w:bidi/>
        <w:spacing w:before="0" w:beforeAutospacing="0" w:after="0" w:afterAutospacing="0"/>
        <w:rPr>
          <w:rFonts w:cs="B Mitra"/>
          <w:b/>
          <w:bCs/>
          <w:sz w:val="20"/>
          <w:szCs w:val="20"/>
          <w:rtl/>
        </w:rPr>
      </w:pPr>
      <w:r w:rsidRPr="00653D6F">
        <w:rPr>
          <w:rFonts w:cs="B Mitra"/>
          <w:b/>
          <w:bCs/>
          <w:sz w:val="20"/>
          <w:szCs w:val="20"/>
          <w:rtl/>
        </w:rPr>
        <w:t xml:space="preserve">موارد غُنّه : </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lastRenderedPageBreak/>
        <w:t>1- حرف «ن» و «م» هنگامی که تشدید داشته باشند.</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 xml:space="preserve">2- ادغام «ن» </w:t>
      </w:r>
      <w:r w:rsidRPr="00653D6F">
        <w:rPr>
          <w:rFonts w:cs="B Mitra" w:hint="cs"/>
          <w:sz w:val="20"/>
          <w:szCs w:val="20"/>
          <w:rtl/>
        </w:rPr>
        <w:t>قبل از</w:t>
      </w:r>
      <w:r w:rsidRPr="00653D6F">
        <w:rPr>
          <w:rFonts w:cs="B Mitra"/>
          <w:sz w:val="20"/>
          <w:szCs w:val="20"/>
          <w:rtl/>
        </w:rPr>
        <w:t xml:space="preserve"> حروف یمون (ی-م-و-ن).</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3- اخفای حرف «ن» همیشه همراه با غُنّه است.</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 xml:space="preserve">4- تبدیل «ن» به «م» </w:t>
      </w:r>
      <w:r w:rsidRPr="00653D6F">
        <w:rPr>
          <w:rFonts w:cs="B Mitra" w:hint="cs"/>
          <w:sz w:val="20"/>
          <w:szCs w:val="20"/>
          <w:rtl/>
        </w:rPr>
        <w:t xml:space="preserve">قبل از </w:t>
      </w:r>
      <w:r w:rsidRPr="00653D6F">
        <w:rPr>
          <w:rFonts w:cs="B Mitra"/>
          <w:sz w:val="20"/>
          <w:szCs w:val="20"/>
          <w:rtl/>
        </w:rPr>
        <w:t>حرف «ب» به همراه غُنّه است.</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 xml:space="preserve">5- حرف «م» </w:t>
      </w:r>
      <w:r w:rsidRPr="00653D6F">
        <w:rPr>
          <w:rFonts w:cs="B Mitra" w:hint="cs"/>
          <w:sz w:val="20"/>
          <w:szCs w:val="20"/>
          <w:rtl/>
        </w:rPr>
        <w:t xml:space="preserve">قبل از </w:t>
      </w:r>
      <w:r w:rsidRPr="00653D6F">
        <w:rPr>
          <w:rFonts w:cs="B Mitra"/>
          <w:sz w:val="20"/>
          <w:szCs w:val="20"/>
          <w:rtl/>
        </w:rPr>
        <w:t>حرف «ب» به همراه غُنّه است.</w:t>
      </w: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sz w:val="20"/>
          <w:szCs w:val="20"/>
          <w:rtl/>
        </w:rPr>
        <w:t>میزان غُنّه : میزان کشش «حکم غُنّه» به مقدار زمان کشش «دو حرکت»</w:t>
      </w:r>
      <w:r w:rsidRPr="00653D6F">
        <w:rPr>
          <w:rFonts w:cs="B Mitra" w:hint="cs"/>
          <w:sz w:val="20"/>
          <w:szCs w:val="20"/>
          <w:rtl/>
        </w:rPr>
        <w:t xml:space="preserve"> (حدود دو ثانیه)</w:t>
      </w:r>
      <w:r w:rsidRPr="00653D6F">
        <w:rPr>
          <w:rFonts w:cs="B Mitra"/>
          <w:sz w:val="20"/>
          <w:szCs w:val="20"/>
          <w:rtl/>
        </w:rPr>
        <w:t xml:space="preserve"> است.</w:t>
      </w:r>
    </w:p>
    <w:p w:rsidR="00653D6F" w:rsidRPr="00653D6F" w:rsidRDefault="00653D6F" w:rsidP="00653D6F">
      <w:pPr>
        <w:pStyle w:val="NormalWeb"/>
        <w:bidi/>
        <w:spacing w:before="0" w:beforeAutospacing="0" w:after="0" w:afterAutospacing="0"/>
        <w:rPr>
          <w:rFonts w:cs="B Mitra"/>
          <w:sz w:val="20"/>
          <w:szCs w:val="20"/>
          <w:rtl/>
        </w:rPr>
      </w:pPr>
    </w:p>
    <w:p w:rsidR="00653D6F" w:rsidRPr="00653D6F" w:rsidRDefault="00653D6F" w:rsidP="00653D6F">
      <w:pPr>
        <w:pStyle w:val="NormalWeb"/>
        <w:bidi/>
        <w:spacing w:before="0" w:beforeAutospacing="0" w:after="0" w:afterAutospacing="0"/>
        <w:rPr>
          <w:rFonts w:cs="B Mitra"/>
          <w:sz w:val="20"/>
          <w:szCs w:val="20"/>
          <w:rtl/>
        </w:rPr>
      </w:pPr>
      <w:r w:rsidRPr="00653D6F">
        <w:rPr>
          <w:rFonts w:cs="B Mitra"/>
          <w:b/>
          <w:bCs/>
          <w:sz w:val="20"/>
          <w:szCs w:val="20"/>
          <w:rtl/>
        </w:rPr>
        <w:t>غنه :</w:t>
      </w:r>
      <w:r w:rsidRPr="00653D6F">
        <w:rPr>
          <w:rFonts w:cs="B Mitra"/>
          <w:sz w:val="20"/>
          <w:szCs w:val="20"/>
          <w:rtl/>
        </w:rPr>
        <w:t xml:space="preserve"> در چهار مورد بالا غیر از مورد دوم  باید به اندازه دو حرکت صوت از فضای بینی خارج شود، ضمنا نون و میم مشدد</w:t>
      </w:r>
      <w:r w:rsidRPr="00653D6F">
        <w:rPr>
          <w:rFonts w:cs="B Mitra" w:hint="cs"/>
          <w:sz w:val="20"/>
          <w:szCs w:val="20"/>
          <w:rtl/>
        </w:rPr>
        <w:t xml:space="preserve"> (نّ، مّ)</w:t>
      </w:r>
      <w:r w:rsidRPr="00653D6F">
        <w:rPr>
          <w:rFonts w:cs="B Mitra"/>
          <w:sz w:val="20"/>
          <w:szCs w:val="20"/>
          <w:rtl/>
        </w:rPr>
        <w:t xml:space="preserve"> نیز غنه دارد.</w:t>
      </w:r>
    </w:p>
    <w:p w:rsidR="00653D6F" w:rsidRPr="00653D6F" w:rsidRDefault="00653D6F" w:rsidP="00653D6F">
      <w:pPr>
        <w:pStyle w:val="Heading1"/>
        <w:rPr>
          <w:sz w:val="24"/>
          <w:szCs w:val="24"/>
          <w:rtl/>
        </w:rPr>
      </w:pPr>
      <w:bookmarkStart w:id="44" w:name="_Toc8918835"/>
      <w:r w:rsidRPr="00653D6F">
        <w:rPr>
          <w:rFonts w:hint="cs"/>
          <w:sz w:val="24"/>
          <w:szCs w:val="24"/>
          <w:rtl/>
        </w:rPr>
        <w:t>چند نکته برای یادگیری قرآن:</w:t>
      </w:r>
      <w:bookmarkEnd w:id="44"/>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برای یادگیری روخوانی قرآن بهتر است هر روز چند دقیقه (یک ربع) به خواندن قرآن بپردازید</w:t>
      </w:r>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صوت ترتیل قاریان مشهور را گوش دهید و سعی کنید با آنها بخوانید</w:t>
      </w:r>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سعی کنید قرآن را با گوش دادن به صوت قاریان مشهور حفظ کنید</w:t>
      </w:r>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کلمات سخت را با چند بار تکرار در ذهن خود بسپارید</w:t>
      </w:r>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در جلسات قرآن شرکت نمائید.</w:t>
      </w:r>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کلمات پر تکرار و سخت قرآن را حفظ کنید.</w:t>
      </w:r>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یکی از سوره های جزء 29 یا 30 را که حداقل یک صفحه باست را با گوش کردن (نه خواندن) حفظ کنید و سعی کنید مانند آن قاری بخوانید</w:t>
      </w:r>
    </w:p>
    <w:p w:rsidR="00653D6F" w:rsidRPr="00AD096C" w:rsidRDefault="00653D6F" w:rsidP="00AD096C">
      <w:pPr>
        <w:pStyle w:val="ListParagraph"/>
        <w:numPr>
          <w:ilvl w:val="0"/>
          <w:numId w:val="8"/>
        </w:numPr>
        <w:bidi/>
        <w:spacing w:after="0"/>
        <w:ind w:left="123" w:hanging="142"/>
        <w:jc w:val="both"/>
        <w:rPr>
          <w:rFonts w:cs="B Mitra"/>
          <w:sz w:val="18"/>
          <w:szCs w:val="18"/>
          <w:rtl/>
        </w:rPr>
      </w:pPr>
      <w:r w:rsidRPr="00AD096C">
        <w:rPr>
          <w:rFonts w:cs="B Mitra" w:hint="cs"/>
          <w:sz w:val="18"/>
          <w:szCs w:val="18"/>
          <w:rtl/>
        </w:rPr>
        <w:t>از خدا بخواهید شما را در یادگیری قرآن کمک نموده و به شما توفیق دهد</w:t>
      </w:r>
    </w:p>
    <w:p w:rsidR="00653D6F" w:rsidRPr="00AD096C" w:rsidRDefault="00653D6F" w:rsidP="00AD096C">
      <w:pPr>
        <w:pStyle w:val="ListParagraph"/>
        <w:numPr>
          <w:ilvl w:val="0"/>
          <w:numId w:val="8"/>
        </w:numPr>
        <w:bidi/>
        <w:spacing w:after="0"/>
        <w:ind w:left="123" w:hanging="142"/>
        <w:jc w:val="both"/>
        <w:rPr>
          <w:rFonts w:cs="B Mitra"/>
          <w:sz w:val="18"/>
          <w:szCs w:val="18"/>
        </w:rPr>
      </w:pPr>
      <w:r w:rsidRPr="00AD096C">
        <w:rPr>
          <w:rFonts w:cs="B Mitra" w:hint="cs"/>
          <w:sz w:val="18"/>
          <w:szCs w:val="18"/>
          <w:rtl/>
        </w:rPr>
        <w:t>سعی کنید با انجام واجبات دینی و ترک گناهان، توفیق خود را افزایش دهید.</w:t>
      </w:r>
    </w:p>
    <w:sectPr w:rsidR="00653D6F" w:rsidRPr="00AD096C" w:rsidSect="008105AF">
      <w:pgSz w:w="16839" w:h="11907" w:orient="landscape" w:code="9"/>
      <w:pgMar w:top="426" w:right="531" w:bottom="142" w:left="426" w:header="709" w:footer="709" w:gutter="0"/>
      <w:cols w:num="4" w:space="215"/>
      <w:bidi/>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332"/>
    <w:multiLevelType w:val="hybridMultilevel"/>
    <w:tmpl w:val="CDCC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67E3"/>
    <w:multiLevelType w:val="hybridMultilevel"/>
    <w:tmpl w:val="8C42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D0808"/>
    <w:multiLevelType w:val="hybridMultilevel"/>
    <w:tmpl w:val="960C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6A7"/>
    <w:multiLevelType w:val="hybridMultilevel"/>
    <w:tmpl w:val="D9FC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E82"/>
    <w:multiLevelType w:val="hybridMultilevel"/>
    <w:tmpl w:val="6E32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032A1"/>
    <w:multiLevelType w:val="hybridMultilevel"/>
    <w:tmpl w:val="0208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50C3F"/>
    <w:multiLevelType w:val="hybridMultilevel"/>
    <w:tmpl w:val="048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B4016"/>
    <w:multiLevelType w:val="hybridMultilevel"/>
    <w:tmpl w:val="A3DC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81DEA"/>
    <w:rsid w:val="00082D0C"/>
    <w:rsid w:val="00092569"/>
    <w:rsid w:val="0009354F"/>
    <w:rsid w:val="00163FB1"/>
    <w:rsid w:val="00190A70"/>
    <w:rsid w:val="001A05C3"/>
    <w:rsid w:val="001F464B"/>
    <w:rsid w:val="00375283"/>
    <w:rsid w:val="003C0441"/>
    <w:rsid w:val="004C0A06"/>
    <w:rsid w:val="00555D2E"/>
    <w:rsid w:val="00653D6F"/>
    <w:rsid w:val="007301BC"/>
    <w:rsid w:val="008105AF"/>
    <w:rsid w:val="00842E41"/>
    <w:rsid w:val="00981DEA"/>
    <w:rsid w:val="00A04FB9"/>
    <w:rsid w:val="00A36CA6"/>
    <w:rsid w:val="00AD096C"/>
    <w:rsid w:val="00D968D2"/>
    <w:rsid w:val="00DA3C6A"/>
    <w:rsid w:val="00DC0285"/>
    <w:rsid w:val="00E81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EA"/>
  </w:style>
  <w:style w:type="paragraph" w:styleId="Heading1">
    <w:name w:val="heading 1"/>
    <w:basedOn w:val="Normal"/>
    <w:next w:val="Normal"/>
    <w:link w:val="Heading1Char"/>
    <w:uiPriority w:val="9"/>
    <w:qFormat/>
    <w:rsid w:val="00981DEA"/>
    <w:pPr>
      <w:bidi/>
      <w:spacing w:after="0"/>
      <w:outlineLvl w:val="0"/>
    </w:pPr>
    <w:rPr>
      <w:rFonts w:cs="B Titr"/>
      <w:sz w:val="28"/>
      <w:szCs w:val="28"/>
    </w:rPr>
  </w:style>
  <w:style w:type="paragraph" w:styleId="Heading2">
    <w:name w:val="heading 2"/>
    <w:basedOn w:val="Normal"/>
    <w:next w:val="Normal"/>
    <w:link w:val="Heading2Char"/>
    <w:uiPriority w:val="9"/>
    <w:unhideWhenUsed/>
    <w:qFormat/>
    <w:rsid w:val="00981DEA"/>
    <w:pPr>
      <w:bidi/>
      <w:spacing w:after="0"/>
      <w:outlineLvl w:val="1"/>
    </w:pPr>
    <w:rPr>
      <w:rFonts w:cs="B Mitra"/>
      <w:b/>
      <w:bCs/>
      <w:color w:val="FF0000"/>
      <w:sz w:val="28"/>
      <w:szCs w:val="28"/>
    </w:rPr>
  </w:style>
  <w:style w:type="paragraph" w:styleId="Heading3">
    <w:name w:val="heading 3"/>
    <w:basedOn w:val="Normal"/>
    <w:next w:val="Normal"/>
    <w:link w:val="Heading3Char"/>
    <w:uiPriority w:val="9"/>
    <w:unhideWhenUsed/>
    <w:qFormat/>
    <w:rsid w:val="00981DEA"/>
    <w:pPr>
      <w:bidi/>
      <w:spacing w:after="0"/>
      <w:outlineLvl w:val="2"/>
    </w:pPr>
    <w:rPr>
      <w:rFonts w:cs="B Mit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DEA"/>
    <w:rPr>
      <w:rFonts w:cs="B Titr"/>
      <w:sz w:val="28"/>
      <w:szCs w:val="28"/>
    </w:rPr>
  </w:style>
  <w:style w:type="character" w:customStyle="1" w:styleId="Heading2Char">
    <w:name w:val="Heading 2 Char"/>
    <w:basedOn w:val="DefaultParagraphFont"/>
    <w:link w:val="Heading2"/>
    <w:uiPriority w:val="9"/>
    <w:rsid w:val="00981DEA"/>
    <w:rPr>
      <w:rFonts w:cs="B Mitra"/>
      <w:b/>
      <w:bCs/>
      <w:color w:val="FF0000"/>
      <w:sz w:val="28"/>
      <w:szCs w:val="28"/>
    </w:rPr>
  </w:style>
  <w:style w:type="character" w:customStyle="1" w:styleId="Heading3Char">
    <w:name w:val="Heading 3 Char"/>
    <w:basedOn w:val="DefaultParagraphFont"/>
    <w:link w:val="Heading3"/>
    <w:uiPriority w:val="9"/>
    <w:rsid w:val="00981DEA"/>
    <w:rPr>
      <w:rFonts w:cs="B Mitra"/>
      <w:b/>
      <w:bCs/>
    </w:rPr>
  </w:style>
  <w:style w:type="paragraph" w:styleId="ListParagraph">
    <w:name w:val="List Paragraph"/>
    <w:basedOn w:val="Normal"/>
    <w:uiPriority w:val="34"/>
    <w:qFormat/>
    <w:rsid w:val="00981DEA"/>
    <w:pPr>
      <w:ind w:left="720"/>
      <w:contextualSpacing/>
    </w:pPr>
  </w:style>
  <w:style w:type="paragraph" w:styleId="NormalWeb">
    <w:name w:val="Normal (Web)"/>
    <w:basedOn w:val="Normal"/>
    <w:uiPriority w:val="99"/>
    <w:unhideWhenUsed/>
    <w:rsid w:val="00981D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EA"/>
    <w:rPr>
      <w:rFonts w:ascii="Tahoma" w:hAnsi="Tahoma" w:cs="Tahoma"/>
      <w:sz w:val="16"/>
      <w:szCs w:val="16"/>
    </w:rPr>
  </w:style>
  <w:style w:type="character" w:styleId="PlaceholderText">
    <w:name w:val="Placeholder Text"/>
    <w:basedOn w:val="DefaultParagraphFont"/>
    <w:uiPriority w:val="99"/>
    <w:semiHidden/>
    <w:rsid w:val="00653D6F"/>
    <w:rPr>
      <w:color w:val="808080"/>
    </w:rPr>
  </w:style>
  <w:style w:type="paragraph" w:styleId="TOCHeading">
    <w:name w:val="TOC Heading"/>
    <w:basedOn w:val="Heading1"/>
    <w:next w:val="Normal"/>
    <w:uiPriority w:val="39"/>
    <w:unhideWhenUsed/>
    <w:qFormat/>
    <w:rsid w:val="00653D6F"/>
    <w:pPr>
      <w:keepNext/>
      <w:keepLines/>
      <w:bidi w:val="0"/>
      <w:spacing w:before="480"/>
      <w:outlineLvl w:val="9"/>
    </w:pPr>
    <w:rPr>
      <w:rFonts w:asciiTheme="majorHAnsi" w:eastAsiaTheme="majorEastAsia" w:hAnsiTheme="majorHAnsi" w:cstheme="majorBidi"/>
      <w:b/>
      <w:bCs/>
      <w:color w:val="365F91" w:themeColor="accent1" w:themeShade="BF"/>
    </w:rPr>
  </w:style>
  <w:style w:type="paragraph" w:styleId="TOC1">
    <w:name w:val="toc 1"/>
    <w:basedOn w:val="Normal"/>
    <w:next w:val="Normal"/>
    <w:autoRedefine/>
    <w:uiPriority w:val="39"/>
    <w:unhideWhenUsed/>
    <w:rsid w:val="00653D6F"/>
    <w:pPr>
      <w:spacing w:after="100"/>
    </w:pPr>
  </w:style>
  <w:style w:type="paragraph" w:styleId="TOC2">
    <w:name w:val="toc 2"/>
    <w:basedOn w:val="Normal"/>
    <w:next w:val="Normal"/>
    <w:autoRedefine/>
    <w:uiPriority w:val="39"/>
    <w:unhideWhenUsed/>
    <w:rsid w:val="00653D6F"/>
    <w:pPr>
      <w:spacing w:after="100"/>
      <w:ind w:left="220"/>
    </w:pPr>
  </w:style>
  <w:style w:type="character" w:styleId="Hyperlink">
    <w:name w:val="Hyperlink"/>
    <w:basedOn w:val="DefaultParagraphFont"/>
    <w:uiPriority w:val="99"/>
    <w:unhideWhenUsed/>
    <w:rsid w:val="00653D6F"/>
    <w:rPr>
      <w:color w:val="0000FF" w:themeColor="hyperlink"/>
      <w:u w:val="single"/>
    </w:rPr>
  </w:style>
  <w:style w:type="paragraph" w:styleId="FootnoteText">
    <w:name w:val="footnote text"/>
    <w:basedOn w:val="Normal"/>
    <w:link w:val="FootnoteTextChar"/>
    <w:uiPriority w:val="99"/>
    <w:semiHidden/>
    <w:unhideWhenUsed/>
    <w:rsid w:val="00653D6F"/>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653D6F"/>
    <w:rPr>
      <w:sz w:val="20"/>
      <w:szCs w:val="20"/>
      <w:lang w:bidi="fa-IR"/>
    </w:rPr>
  </w:style>
  <w:style w:type="character" w:styleId="FootnoteReference">
    <w:name w:val="footnote reference"/>
    <w:basedOn w:val="DefaultParagraphFont"/>
    <w:uiPriority w:val="99"/>
    <w:semiHidden/>
    <w:unhideWhenUsed/>
    <w:rsid w:val="00653D6F"/>
    <w:rPr>
      <w:vertAlign w:val="superscript"/>
    </w:rPr>
  </w:style>
  <w:style w:type="character" w:styleId="Strong">
    <w:name w:val="Strong"/>
    <w:basedOn w:val="DefaultParagraphFont"/>
    <w:uiPriority w:val="22"/>
    <w:qFormat/>
    <w:rsid w:val="00653D6F"/>
    <w:rPr>
      <w:b/>
      <w:bCs/>
    </w:rPr>
  </w:style>
  <w:style w:type="paragraph" w:styleId="TOC3">
    <w:name w:val="toc 3"/>
    <w:basedOn w:val="Normal"/>
    <w:next w:val="Normal"/>
    <w:autoRedefine/>
    <w:uiPriority w:val="39"/>
    <w:unhideWhenUsed/>
    <w:rsid w:val="00653D6F"/>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QuickStyle" Target="diagrams/quickStyle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Layout" Target="diagrams/layout3.xml"/><Relationship Id="rId20"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2.xml"/><Relationship Id="rId24" Type="http://schemas.openxmlformats.org/officeDocument/2006/relationships/diagramLayout" Target="diagrams/layout5.xml"/><Relationship Id="rId5" Type="http://schemas.openxmlformats.org/officeDocument/2006/relationships/webSettings" Target="webSettings.xml"/><Relationship Id="rId15" Type="http://schemas.openxmlformats.org/officeDocument/2006/relationships/diagramData" Target="diagrams/data3.xml"/><Relationship Id="rId23" Type="http://schemas.openxmlformats.org/officeDocument/2006/relationships/diagramData" Target="diagrams/data5.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CEE944-9354-47A6-B3F3-61494CEAA82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B2BF642-2615-4066-BE74-723A9389A4F6}">
      <dgm:prSet phldrT="[Text]" custT="1"/>
      <dgm:spPr/>
      <dgm:t>
        <a:bodyPr/>
        <a:lstStyle/>
        <a:p>
          <a:r>
            <a:rPr lang="fa-IR" sz="500" b="1">
              <a:cs typeface="B Mitra" pitchFamily="2" charset="-78"/>
            </a:rPr>
            <a:t>همزه وصل  </a:t>
          </a:r>
          <a:r>
            <a:rPr lang="fa-IR" sz="1000" b="1" baseline="-25000">
              <a:cs typeface="B Mitra" pitchFamily="2" charset="-78"/>
            </a:rPr>
            <a:t>ا</a:t>
          </a:r>
          <a:r>
            <a:rPr lang="fa-IR" sz="500" b="1" baseline="30000">
              <a:cs typeface="B Mitra" pitchFamily="2" charset="-78"/>
            </a:rPr>
            <a:t>صـ</a:t>
          </a:r>
          <a:endParaRPr lang="en-US" sz="500" b="1" baseline="30000">
            <a:cs typeface="B Mitra" pitchFamily="2" charset="-78"/>
          </a:endParaRPr>
        </a:p>
      </dgm:t>
    </dgm:pt>
    <dgm:pt modelId="{B17661C0-4140-4445-B9E9-763AFA093049}" type="parTrans" cxnId="{1DBA63BB-DBF9-4490-8D23-37B312E16877}">
      <dgm:prSet/>
      <dgm:spPr/>
      <dgm:t>
        <a:bodyPr/>
        <a:lstStyle/>
        <a:p>
          <a:endParaRPr lang="en-US" sz="900" b="1"/>
        </a:p>
      </dgm:t>
    </dgm:pt>
    <dgm:pt modelId="{DD6902DC-E803-4F1D-926D-1A764519F597}" type="sibTrans" cxnId="{1DBA63BB-DBF9-4490-8D23-37B312E16877}">
      <dgm:prSet/>
      <dgm:spPr/>
      <dgm:t>
        <a:bodyPr/>
        <a:lstStyle/>
        <a:p>
          <a:endParaRPr lang="en-US" sz="900" b="1"/>
        </a:p>
      </dgm:t>
    </dgm:pt>
    <dgm:pt modelId="{652AB3BC-18D6-4881-AACF-4D4E93835B9C}">
      <dgm:prSet phldrT="[Text]" custT="1"/>
      <dgm:spPr/>
      <dgm:t>
        <a:bodyPr/>
        <a:lstStyle/>
        <a:p>
          <a:r>
            <a:rPr lang="fa-IR" sz="500" b="1">
              <a:cs typeface="B Mitra" pitchFamily="2" charset="-78"/>
            </a:rPr>
            <a:t>اگر بعد از همزه وصل، ل بود</a:t>
          </a:r>
          <a:endParaRPr lang="en-US" sz="500" b="1">
            <a:cs typeface="B Mitra" pitchFamily="2" charset="-78"/>
          </a:endParaRPr>
        </a:p>
      </dgm:t>
    </dgm:pt>
    <dgm:pt modelId="{31252095-FA90-4AF1-B770-F0FE421A0931}" type="parTrans" cxnId="{F4FB82A0-1A69-45E6-8CCB-13CC449440AF}">
      <dgm:prSet custT="1"/>
      <dgm:spPr/>
      <dgm:t>
        <a:bodyPr/>
        <a:lstStyle/>
        <a:p>
          <a:endParaRPr lang="en-US" sz="500" b="1">
            <a:cs typeface="B Mitra" pitchFamily="2" charset="-78"/>
          </a:endParaRPr>
        </a:p>
      </dgm:t>
    </dgm:pt>
    <dgm:pt modelId="{5470B193-0784-46F9-BCC8-A6C42650AEEE}" type="sibTrans" cxnId="{F4FB82A0-1A69-45E6-8CCB-13CC449440AF}">
      <dgm:prSet/>
      <dgm:spPr/>
      <dgm:t>
        <a:bodyPr/>
        <a:lstStyle/>
        <a:p>
          <a:endParaRPr lang="en-US" sz="900" b="1"/>
        </a:p>
      </dgm:t>
    </dgm:pt>
    <dgm:pt modelId="{72DCABC0-D49C-49CB-BDF7-7ED1E8A44BF9}">
      <dgm:prSet phldrT="[Text]" custT="1"/>
      <dgm:spPr/>
      <dgm:t>
        <a:bodyPr/>
        <a:lstStyle/>
        <a:p>
          <a:r>
            <a:rPr lang="fa-IR" sz="500" b="1">
              <a:cs typeface="B Mitra" pitchFamily="2" charset="-78"/>
            </a:rPr>
            <a:t>با فتحه ــَـ می خوانیم . مانند اَلذین</a:t>
          </a:r>
          <a:endParaRPr lang="en-US" sz="500" b="1">
            <a:cs typeface="B Mitra" pitchFamily="2" charset="-78"/>
          </a:endParaRPr>
        </a:p>
      </dgm:t>
    </dgm:pt>
    <dgm:pt modelId="{8A391A65-CDD1-47D9-95A1-C49B024BD586}" type="parTrans" cxnId="{523D1709-7F07-4D29-9B70-348E19DA68A8}">
      <dgm:prSet custT="1"/>
      <dgm:spPr/>
      <dgm:t>
        <a:bodyPr/>
        <a:lstStyle/>
        <a:p>
          <a:endParaRPr lang="en-US" sz="500" b="1">
            <a:cs typeface="B Mitra" pitchFamily="2" charset="-78"/>
          </a:endParaRPr>
        </a:p>
      </dgm:t>
    </dgm:pt>
    <dgm:pt modelId="{AC26AA86-B834-4193-9E13-9CF2FDF19D87}" type="sibTrans" cxnId="{523D1709-7F07-4D29-9B70-348E19DA68A8}">
      <dgm:prSet/>
      <dgm:spPr/>
      <dgm:t>
        <a:bodyPr/>
        <a:lstStyle/>
        <a:p>
          <a:endParaRPr lang="en-US" sz="900" b="1"/>
        </a:p>
      </dgm:t>
    </dgm:pt>
    <dgm:pt modelId="{07B54830-81AA-43E2-8317-8D72BB65EF32}">
      <dgm:prSet phldrT="[Text]" custT="1"/>
      <dgm:spPr/>
      <dgm:t>
        <a:bodyPr/>
        <a:lstStyle/>
        <a:p>
          <a:r>
            <a:rPr lang="fa-IR" sz="500" b="1">
              <a:cs typeface="B Mitra" pitchFamily="2" charset="-78"/>
            </a:rPr>
            <a:t>اگر بعد از همزه وصل، ل نبود به حرف سوم نگاه می کنیم</a:t>
          </a:r>
          <a:endParaRPr lang="en-US" sz="500" b="1">
            <a:cs typeface="B Mitra" pitchFamily="2" charset="-78"/>
          </a:endParaRPr>
        </a:p>
      </dgm:t>
    </dgm:pt>
    <dgm:pt modelId="{E71B7B2E-5001-4150-8EF2-005B9B93DD09}" type="parTrans" cxnId="{2B9DA694-B825-49E2-AB3E-C27C5DB92E54}">
      <dgm:prSet custT="1"/>
      <dgm:spPr/>
      <dgm:t>
        <a:bodyPr/>
        <a:lstStyle/>
        <a:p>
          <a:endParaRPr lang="en-US" sz="500" b="1">
            <a:cs typeface="B Mitra" pitchFamily="2" charset="-78"/>
          </a:endParaRPr>
        </a:p>
      </dgm:t>
    </dgm:pt>
    <dgm:pt modelId="{0FE388B0-F384-460E-AC03-0A86388C1ADC}" type="sibTrans" cxnId="{2B9DA694-B825-49E2-AB3E-C27C5DB92E54}">
      <dgm:prSet/>
      <dgm:spPr/>
      <dgm:t>
        <a:bodyPr/>
        <a:lstStyle/>
        <a:p>
          <a:endParaRPr lang="en-US" sz="900" b="1"/>
        </a:p>
      </dgm:t>
    </dgm:pt>
    <dgm:pt modelId="{58823807-6E21-461B-BDB4-296C11A046A3}">
      <dgm:prSet phldrT="[Text]" custT="1"/>
      <dgm:spPr/>
      <dgm:t>
        <a:bodyPr/>
        <a:lstStyle/>
        <a:p>
          <a:r>
            <a:rPr lang="fa-IR" sz="500" b="1">
              <a:cs typeface="B Mitra" pitchFamily="2" charset="-78"/>
            </a:rPr>
            <a:t>اگر حرف سوم  ضمه ــُـ بود</a:t>
          </a:r>
          <a:endParaRPr lang="en-US" sz="500" b="1">
            <a:cs typeface="B Mitra" pitchFamily="2" charset="-78"/>
          </a:endParaRPr>
        </a:p>
      </dgm:t>
    </dgm:pt>
    <dgm:pt modelId="{4DCCC9C4-D4F2-49C0-98D7-E10CF62AE06C}" type="parTrans" cxnId="{98AE0AB4-C565-4476-93CE-5374BA33398E}">
      <dgm:prSet custT="1"/>
      <dgm:spPr/>
      <dgm:t>
        <a:bodyPr/>
        <a:lstStyle/>
        <a:p>
          <a:endParaRPr lang="en-US" sz="500" b="1">
            <a:cs typeface="B Mitra" pitchFamily="2" charset="-78"/>
          </a:endParaRPr>
        </a:p>
      </dgm:t>
    </dgm:pt>
    <dgm:pt modelId="{556DA232-E11A-46C5-A71D-B3AF4F1B0F50}" type="sibTrans" cxnId="{98AE0AB4-C565-4476-93CE-5374BA33398E}">
      <dgm:prSet/>
      <dgm:spPr/>
      <dgm:t>
        <a:bodyPr/>
        <a:lstStyle/>
        <a:p>
          <a:endParaRPr lang="en-US" sz="900" b="1"/>
        </a:p>
      </dgm:t>
    </dgm:pt>
    <dgm:pt modelId="{B6ED0FBD-DE8C-4541-80F8-65C66B9CF780}">
      <dgm:prSet phldrT="[Text]" custT="1"/>
      <dgm:spPr/>
      <dgm:t>
        <a:bodyPr/>
        <a:lstStyle/>
        <a:p>
          <a:r>
            <a:rPr lang="fa-IR" sz="500" b="1">
              <a:cs typeface="B Mitra" pitchFamily="2" charset="-78"/>
            </a:rPr>
            <a:t>اگر حرف سوم ــُ نبود</a:t>
          </a:r>
          <a:endParaRPr lang="en-US" sz="500" b="1">
            <a:cs typeface="B Mitra" pitchFamily="2" charset="-78"/>
          </a:endParaRPr>
        </a:p>
      </dgm:t>
    </dgm:pt>
    <dgm:pt modelId="{F20F2AC1-A40D-4EAC-9792-642961073EA2}" type="parTrans" cxnId="{56A20C1A-DCC5-4877-A9F4-DF4C0DEB58EA}">
      <dgm:prSet custT="1"/>
      <dgm:spPr/>
      <dgm:t>
        <a:bodyPr/>
        <a:lstStyle/>
        <a:p>
          <a:endParaRPr lang="en-US" sz="500" b="1">
            <a:cs typeface="B Mitra" pitchFamily="2" charset="-78"/>
          </a:endParaRPr>
        </a:p>
      </dgm:t>
    </dgm:pt>
    <dgm:pt modelId="{C740071F-9C90-421C-8645-19D434828723}" type="sibTrans" cxnId="{56A20C1A-DCC5-4877-A9F4-DF4C0DEB58EA}">
      <dgm:prSet/>
      <dgm:spPr/>
      <dgm:t>
        <a:bodyPr/>
        <a:lstStyle/>
        <a:p>
          <a:endParaRPr lang="en-US" sz="900" b="1"/>
        </a:p>
      </dgm:t>
    </dgm:pt>
    <dgm:pt modelId="{0C39CD81-A4D6-407A-9123-C05CC5C661C8}">
      <dgm:prSet phldrT="[Text]" custT="1"/>
      <dgm:spPr/>
      <dgm:t>
        <a:bodyPr/>
        <a:lstStyle/>
        <a:p>
          <a:r>
            <a:rPr lang="fa-IR" sz="500" b="1">
              <a:cs typeface="B Mitra" pitchFamily="2" charset="-78"/>
            </a:rPr>
            <a:t>ــُـ می دهیم یعنی اُ می خوانیم مانند اُکتُب</a:t>
          </a:r>
          <a:endParaRPr lang="en-US" sz="500" b="1">
            <a:cs typeface="B Mitra" pitchFamily="2" charset="-78"/>
          </a:endParaRPr>
        </a:p>
      </dgm:t>
    </dgm:pt>
    <dgm:pt modelId="{9E1EBFFD-CB34-4BA7-8DE5-222A2DE1E478}" type="parTrans" cxnId="{3F724596-0EDA-4EB4-A76B-3ACC7D4542D2}">
      <dgm:prSet custT="1"/>
      <dgm:spPr/>
      <dgm:t>
        <a:bodyPr/>
        <a:lstStyle/>
        <a:p>
          <a:endParaRPr lang="en-US" sz="100" b="1"/>
        </a:p>
      </dgm:t>
    </dgm:pt>
    <dgm:pt modelId="{45475A9B-05A0-45F9-9534-4A6FE82207DB}" type="sibTrans" cxnId="{3F724596-0EDA-4EB4-A76B-3ACC7D4542D2}">
      <dgm:prSet/>
      <dgm:spPr/>
      <dgm:t>
        <a:bodyPr/>
        <a:lstStyle/>
        <a:p>
          <a:endParaRPr lang="en-US" sz="900" b="1"/>
        </a:p>
      </dgm:t>
    </dgm:pt>
    <dgm:pt modelId="{E3D8F877-A350-4E1C-A5B3-C922CC8898DF}">
      <dgm:prSet phldrT="[Text]" custT="1"/>
      <dgm:spPr/>
      <dgm:t>
        <a:bodyPr/>
        <a:lstStyle/>
        <a:p>
          <a:r>
            <a:rPr lang="fa-IR" sz="500" b="1">
              <a:cs typeface="B Mitra" pitchFamily="2" charset="-78"/>
            </a:rPr>
            <a:t> ــِـ می گذاریم. مانند اِهدِ  - اِرحَم</a:t>
          </a:r>
          <a:endParaRPr lang="en-US" sz="500" b="1">
            <a:cs typeface="B Mitra" pitchFamily="2" charset="-78"/>
          </a:endParaRPr>
        </a:p>
      </dgm:t>
    </dgm:pt>
    <dgm:pt modelId="{9EC67C02-9EFD-4C35-9278-D17C71415AF6}" type="parTrans" cxnId="{B6B3060E-E704-4C75-A98A-781813F71D06}">
      <dgm:prSet custT="1"/>
      <dgm:spPr/>
      <dgm:t>
        <a:bodyPr/>
        <a:lstStyle/>
        <a:p>
          <a:endParaRPr lang="en-US" sz="100" b="1"/>
        </a:p>
      </dgm:t>
    </dgm:pt>
    <dgm:pt modelId="{AEF2936A-475E-4EEC-BE02-F5AB04782C21}" type="sibTrans" cxnId="{B6B3060E-E704-4C75-A98A-781813F71D06}">
      <dgm:prSet/>
      <dgm:spPr/>
      <dgm:t>
        <a:bodyPr/>
        <a:lstStyle/>
        <a:p>
          <a:endParaRPr lang="en-US" sz="900" b="1"/>
        </a:p>
      </dgm:t>
    </dgm:pt>
    <dgm:pt modelId="{3B95DC32-781C-4ACA-930A-7BF258AF7C03}" type="pres">
      <dgm:prSet presAssocID="{2DCEE944-9354-47A6-B3F3-61494CEAA82C}" presName="diagram" presStyleCnt="0">
        <dgm:presLayoutVars>
          <dgm:chPref val="1"/>
          <dgm:dir val="rev"/>
          <dgm:animOne val="branch"/>
          <dgm:animLvl val="lvl"/>
          <dgm:resizeHandles val="exact"/>
        </dgm:presLayoutVars>
      </dgm:prSet>
      <dgm:spPr/>
      <dgm:t>
        <a:bodyPr/>
        <a:lstStyle/>
        <a:p>
          <a:endParaRPr lang="en-US"/>
        </a:p>
      </dgm:t>
    </dgm:pt>
    <dgm:pt modelId="{CC7D5776-33E9-431C-AEFB-57D63CDDD1BB}" type="pres">
      <dgm:prSet presAssocID="{3B2BF642-2615-4066-BE74-723A9389A4F6}" presName="root1" presStyleCnt="0"/>
      <dgm:spPr/>
    </dgm:pt>
    <dgm:pt modelId="{FDC2D321-E99D-4189-BFB4-33D26C5A2BB8}" type="pres">
      <dgm:prSet presAssocID="{3B2BF642-2615-4066-BE74-723A9389A4F6}" presName="LevelOneTextNode" presStyleLbl="node0" presStyleIdx="0" presStyleCnt="1" custScaleX="43944" custScaleY="161771">
        <dgm:presLayoutVars>
          <dgm:chPref val="3"/>
        </dgm:presLayoutVars>
      </dgm:prSet>
      <dgm:spPr/>
      <dgm:t>
        <a:bodyPr/>
        <a:lstStyle/>
        <a:p>
          <a:endParaRPr lang="en-US"/>
        </a:p>
      </dgm:t>
    </dgm:pt>
    <dgm:pt modelId="{44CCA87D-274A-49AA-8956-87EE74B40F75}" type="pres">
      <dgm:prSet presAssocID="{3B2BF642-2615-4066-BE74-723A9389A4F6}" presName="level2hierChild" presStyleCnt="0"/>
      <dgm:spPr/>
    </dgm:pt>
    <dgm:pt modelId="{737BE19C-B132-46D5-BE69-2BB1965AB6C1}" type="pres">
      <dgm:prSet presAssocID="{31252095-FA90-4AF1-B770-F0FE421A0931}" presName="conn2-1" presStyleLbl="parChTrans1D2" presStyleIdx="0" presStyleCnt="2"/>
      <dgm:spPr/>
      <dgm:t>
        <a:bodyPr/>
        <a:lstStyle/>
        <a:p>
          <a:endParaRPr lang="en-US"/>
        </a:p>
      </dgm:t>
    </dgm:pt>
    <dgm:pt modelId="{5C58A63E-FEF6-4F45-8C93-04A1B5F220EF}" type="pres">
      <dgm:prSet presAssocID="{31252095-FA90-4AF1-B770-F0FE421A0931}" presName="connTx" presStyleLbl="parChTrans1D2" presStyleIdx="0" presStyleCnt="2"/>
      <dgm:spPr/>
      <dgm:t>
        <a:bodyPr/>
        <a:lstStyle/>
        <a:p>
          <a:endParaRPr lang="en-US"/>
        </a:p>
      </dgm:t>
    </dgm:pt>
    <dgm:pt modelId="{0A8650C7-2B68-4EF5-B989-A1DF7675BBC0}" type="pres">
      <dgm:prSet presAssocID="{652AB3BC-18D6-4881-AACF-4D4E93835B9C}" presName="root2" presStyleCnt="0"/>
      <dgm:spPr/>
    </dgm:pt>
    <dgm:pt modelId="{6F5B2BD6-DAE7-4DD7-B9C1-B03F2D7FC195}" type="pres">
      <dgm:prSet presAssocID="{652AB3BC-18D6-4881-AACF-4D4E93835B9C}" presName="LevelTwoTextNode" presStyleLbl="node2" presStyleIdx="0" presStyleCnt="2" custScaleX="123861">
        <dgm:presLayoutVars>
          <dgm:chPref val="3"/>
        </dgm:presLayoutVars>
      </dgm:prSet>
      <dgm:spPr/>
      <dgm:t>
        <a:bodyPr/>
        <a:lstStyle/>
        <a:p>
          <a:endParaRPr lang="en-US"/>
        </a:p>
      </dgm:t>
    </dgm:pt>
    <dgm:pt modelId="{4580F006-90F9-457C-B2FC-63C35BAF9AD8}" type="pres">
      <dgm:prSet presAssocID="{652AB3BC-18D6-4881-AACF-4D4E93835B9C}" presName="level3hierChild" presStyleCnt="0"/>
      <dgm:spPr/>
    </dgm:pt>
    <dgm:pt modelId="{D4B2D2AB-EA8D-49DF-ABA7-2B43E2F984BC}" type="pres">
      <dgm:prSet presAssocID="{8A391A65-CDD1-47D9-95A1-C49B024BD586}" presName="conn2-1" presStyleLbl="parChTrans1D3" presStyleIdx="0" presStyleCnt="3"/>
      <dgm:spPr/>
      <dgm:t>
        <a:bodyPr/>
        <a:lstStyle/>
        <a:p>
          <a:endParaRPr lang="en-US"/>
        </a:p>
      </dgm:t>
    </dgm:pt>
    <dgm:pt modelId="{F4886EDC-2BA1-45AE-859D-DF40FDD8723F}" type="pres">
      <dgm:prSet presAssocID="{8A391A65-CDD1-47D9-95A1-C49B024BD586}" presName="connTx" presStyleLbl="parChTrans1D3" presStyleIdx="0" presStyleCnt="3"/>
      <dgm:spPr/>
      <dgm:t>
        <a:bodyPr/>
        <a:lstStyle/>
        <a:p>
          <a:endParaRPr lang="en-US"/>
        </a:p>
      </dgm:t>
    </dgm:pt>
    <dgm:pt modelId="{7746A0CD-AAF2-46FA-BA93-5687D68D6C30}" type="pres">
      <dgm:prSet presAssocID="{72DCABC0-D49C-49CB-BDF7-7ED1E8A44BF9}" presName="root2" presStyleCnt="0"/>
      <dgm:spPr/>
    </dgm:pt>
    <dgm:pt modelId="{219D688E-A9E8-4830-82B5-30E11BC7E738}" type="pres">
      <dgm:prSet presAssocID="{72DCABC0-D49C-49CB-BDF7-7ED1E8A44BF9}" presName="LevelTwoTextNode" presStyleLbl="node3" presStyleIdx="0" presStyleCnt="3" custScaleX="145210" custLinFactX="-46486" custLinFactNeighborX="-100000" custLinFactNeighborY="-6386">
        <dgm:presLayoutVars>
          <dgm:chPref val="3"/>
        </dgm:presLayoutVars>
      </dgm:prSet>
      <dgm:spPr/>
      <dgm:t>
        <a:bodyPr/>
        <a:lstStyle/>
        <a:p>
          <a:endParaRPr lang="en-US"/>
        </a:p>
      </dgm:t>
    </dgm:pt>
    <dgm:pt modelId="{AE73B6D0-D1D8-498D-8B1E-8A4B31CC5F4B}" type="pres">
      <dgm:prSet presAssocID="{72DCABC0-D49C-49CB-BDF7-7ED1E8A44BF9}" presName="level3hierChild" presStyleCnt="0"/>
      <dgm:spPr/>
    </dgm:pt>
    <dgm:pt modelId="{FD96A82F-380E-44C5-91C3-1FFB26069CF4}" type="pres">
      <dgm:prSet presAssocID="{E71B7B2E-5001-4150-8EF2-005B9B93DD09}" presName="conn2-1" presStyleLbl="parChTrans1D2" presStyleIdx="1" presStyleCnt="2"/>
      <dgm:spPr/>
      <dgm:t>
        <a:bodyPr/>
        <a:lstStyle/>
        <a:p>
          <a:endParaRPr lang="en-US"/>
        </a:p>
      </dgm:t>
    </dgm:pt>
    <dgm:pt modelId="{EDD7C3A2-1FCF-4601-9A89-D90804AFF4FE}" type="pres">
      <dgm:prSet presAssocID="{E71B7B2E-5001-4150-8EF2-005B9B93DD09}" presName="connTx" presStyleLbl="parChTrans1D2" presStyleIdx="1" presStyleCnt="2"/>
      <dgm:spPr/>
      <dgm:t>
        <a:bodyPr/>
        <a:lstStyle/>
        <a:p>
          <a:endParaRPr lang="en-US"/>
        </a:p>
      </dgm:t>
    </dgm:pt>
    <dgm:pt modelId="{4E35D534-F571-4846-91B6-50B7F8A37DFB}" type="pres">
      <dgm:prSet presAssocID="{07B54830-81AA-43E2-8317-8D72BB65EF32}" presName="root2" presStyleCnt="0"/>
      <dgm:spPr/>
    </dgm:pt>
    <dgm:pt modelId="{A9A6CD94-6AB2-4FD0-9881-16B6740DD523}" type="pres">
      <dgm:prSet presAssocID="{07B54830-81AA-43E2-8317-8D72BB65EF32}" presName="LevelTwoTextNode" presStyleLbl="node2" presStyleIdx="1" presStyleCnt="2" custScaleX="103800" custScaleY="113592">
        <dgm:presLayoutVars>
          <dgm:chPref val="3"/>
        </dgm:presLayoutVars>
      </dgm:prSet>
      <dgm:spPr/>
      <dgm:t>
        <a:bodyPr/>
        <a:lstStyle/>
        <a:p>
          <a:endParaRPr lang="en-US"/>
        </a:p>
      </dgm:t>
    </dgm:pt>
    <dgm:pt modelId="{48B3C228-6048-4CF2-861C-4FDD99E664FF}" type="pres">
      <dgm:prSet presAssocID="{07B54830-81AA-43E2-8317-8D72BB65EF32}" presName="level3hierChild" presStyleCnt="0"/>
      <dgm:spPr/>
    </dgm:pt>
    <dgm:pt modelId="{1CE81BB3-8EF4-4436-A6CF-2D57E779A4F3}" type="pres">
      <dgm:prSet presAssocID="{4DCCC9C4-D4F2-49C0-98D7-E10CF62AE06C}" presName="conn2-1" presStyleLbl="parChTrans1D3" presStyleIdx="1" presStyleCnt="3"/>
      <dgm:spPr/>
      <dgm:t>
        <a:bodyPr/>
        <a:lstStyle/>
        <a:p>
          <a:endParaRPr lang="en-US"/>
        </a:p>
      </dgm:t>
    </dgm:pt>
    <dgm:pt modelId="{B44A921B-8F59-43C0-9B4C-CBBF9CDFD274}" type="pres">
      <dgm:prSet presAssocID="{4DCCC9C4-D4F2-49C0-98D7-E10CF62AE06C}" presName="connTx" presStyleLbl="parChTrans1D3" presStyleIdx="1" presStyleCnt="3"/>
      <dgm:spPr/>
      <dgm:t>
        <a:bodyPr/>
        <a:lstStyle/>
        <a:p>
          <a:endParaRPr lang="en-US"/>
        </a:p>
      </dgm:t>
    </dgm:pt>
    <dgm:pt modelId="{84F4D5BB-095E-4103-B304-6BE4CD8390F6}" type="pres">
      <dgm:prSet presAssocID="{58823807-6E21-461B-BDB4-296C11A046A3}" presName="root2" presStyleCnt="0"/>
      <dgm:spPr/>
    </dgm:pt>
    <dgm:pt modelId="{251CFD1D-6F8A-407F-9328-E6D183BCF070}" type="pres">
      <dgm:prSet presAssocID="{58823807-6E21-461B-BDB4-296C11A046A3}" presName="LevelTwoTextNode" presStyleLbl="node3" presStyleIdx="1" presStyleCnt="3">
        <dgm:presLayoutVars>
          <dgm:chPref val="3"/>
        </dgm:presLayoutVars>
      </dgm:prSet>
      <dgm:spPr/>
      <dgm:t>
        <a:bodyPr/>
        <a:lstStyle/>
        <a:p>
          <a:endParaRPr lang="en-US"/>
        </a:p>
      </dgm:t>
    </dgm:pt>
    <dgm:pt modelId="{732269D3-4D26-42D5-B22C-A4B3D54BAA06}" type="pres">
      <dgm:prSet presAssocID="{58823807-6E21-461B-BDB4-296C11A046A3}" presName="level3hierChild" presStyleCnt="0"/>
      <dgm:spPr/>
    </dgm:pt>
    <dgm:pt modelId="{21874E1E-1919-4508-988C-22BF5B0852D0}" type="pres">
      <dgm:prSet presAssocID="{9E1EBFFD-CB34-4BA7-8DE5-222A2DE1E478}" presName="conn2-1" presStyleLbl="parChTrans1D4" presStyleIdx="0" presStyleCnt="2"/>
      <dgm:spPr/>
      <dgm:t>
        <a:bodyPr/>
        <a:lstStyle/>
        <a:p>
          <a:endParaRPr lang="en-US"/>
        </a:p>
      </dgm:t>
    </dgm:pt>
    <dgm:pt modelId="{F1A25DF4-480C-4B25-A81E-1673296B513D}" type="pres">
      <dgm:prSet presAssocID="{9E1EBFFD-CB34-4BA7-8DE5-222A2DE1E478}" presName="connTx" presStyleLbl="parChTrans1D4" presStyleIdx="0" presStyleCnt="2"/>
      <dgm:spPr/>
      <dgm:t>
        <a:bodyPr/>
        <a:lstStyle/>
        <a:p>
          <a:endParaRPr lang="en-US"/>
        </a:p>
      </dgm:t>
    </dgm:pt>
    <dgm:pt modelId="{69E05672-24F9-418F-A19E-5E0AB4E2C609}" type="pres">
      <dgm:prSet presAssocID="{0C39CD81-A4D6-407A-9123-C05CC5C661C8}" presName="root2" presStyleCnt="0"/>
      <dgm:spPr/>
    </dgm:pt>
    <dgm:pt modelId="{A785F35E-103A-449A-9850-B4A19758D712}" type="pres">
      <dgm:prSet presAssocID="{0C39CD81-A4D6-407A-9123-C05CC5C661C8}" presName="LevelTwoTextNode" presStyleLbl="node4" presStyleIdx="0" presStyleCnt="2">
        <dgm:presLayoutVars>
          <dgm:chPref val="3"/>
        </dgm:presLayoutVars>
      </dgm:prSet>
      <dgm:spPr/>
      <dgm:t>
        <a:bodyPr/>
        <a:lstStyle/>
        <a:p>
          <a:endParaRPr lang="en-US"/>
        </a:p>
      </dgm:t>
    </dgm:pt>
    <dgm:pt modelId="{037696B0-9023-4935-856B-DF424AA4E083}" type="pres">
      <dgm:prSet presAssocID="{0C39CD81-A4D6-407A-9123-C05CC5C661C8}" presName="level3hierChild" presStyleCnt="0"/>
      <dgm:spPr/>
    </dgm:pt>
    <dgm:pt modelId="{37105AEA-A279-4A50-A081-9F7A7A5C2260}" type="pres">
      <dgm:prSet presAssocID="{F20F2AC1-A40D-4EAC-9792-642961073EA2}" presName="conn2-1" presStyleLbl="parChTrans1D3" presStyleIdx="2" presStyleCnt="3"/>
      <dgm:spPr/>
      <dgm:t>
        <a:bodyPr/>
        <a:lstStyle/>
        <a:p>
          <a:endParaRPr lang="en-US"/>
        </a:p>
      </dgm:t>
    </dgm:pt>
    <dgm:pt modelId="{955E2220-D129-4846-8E3A-C0DBD70091F1}" type="pres">
      <dgm:prSet presAssocID="{F20F2AC1-A40D-4EAC-9792-642961073EA2}" presName="connTx" presStyleLbl="parChTrans1D3" presStyleIdx="2" presStyleCnt="3"/>
      <dgm:spPr/>
      <dgm:t>
        <a:bodyPr/>
        <a:lstStyle/>
        <a:p>
          <a:endParaRPr lang="en-US"/>
        </a:p>
      </dgm:t>
    </dgm:pt>
    <dgm:pt modelId="{98DF79C0-06A3-42A2-B1B4-3E03E3253123}" type="pres">
      <dgm:prSet presAssocID="{B6ED0FBD-DE8C-4541-80F8-65C66B9CF780}" presName="root2" presStyleCnt="0"/>
      <dgm:spPr/>
    </dgm:pt>
    <dgm:pt modelId="{0D3228B2-CCA2-46FC-B34B-878B825C0CDD}" type="pres">
      <dgm:prSet presAssocID="{B6ED0FBD-DE8C-4541-80F8-65C66B9CF780}" presName="LevelTwoTextNode" presStyleLbl="node3" presStyleIdx="2" presStyleCnt="3">
        <dgm:presLayoutVars>
          <dgm:chPref val="3"/>
        </dgm:presLayoutVars>
      </dgm:prSet>
      <dgm:spPr/>
      <dgm:t>
        <a:bodyPr/>
        <a:lstStyle/>
        <a:p>
          <a:endParaRPr lang="en-US"/>
        </a:p>
      </dgm:t>
    </dgm:pt>
    <dgm:pt modelId="{227C6450-A89F-4491-8F1F-95274015DD5D}" type="pres">
      <dgm:prSet presAssocID="{B6ED0FBD-DE8C-4541-80F8-65C66B9CF780}" presName="level3hierChild" presStyleCnt="0"/>
      <dgm:spPr/>
    </dgm:pt>
    <dgm:pt modelId="{3E0750AE-9DDE-4546-99E9-7341C167C131}" type="pres">
      <dgm:prSet presAssocID="{9EC67C02-9EFD-4C35-9278-D17C71415AF6}" presName="conn2-1" presStyleLbl="parChTrans1D4" presStyleIdx="1" presStyleCnt="2"/>
      <dgm:spPr/>
      <dgm:t>
        <a:bodyPr/>
        <a:lstStyle/>
        <a:p>
          <a:endParaRPr lang="en-US"/>
        </a:p>
      </dgm:t>
    </dgm:pt>
    <dgm:pt modelId="{6D191034-2943-416F-B371-140EDE23D188}" type="pres">
      <dgm:prSet presAssocID="{9EC67C02-9EFD-4C35-9278-D17C71415AF6}" presName="connTx" presStyleLbl="parChTrans1D4" presStyleIdx="1" presStyleCnt="2"/>
      <dgm:spPr/>
      <dgm:t>
        <a:bodyPr/>
        <a:lstStyle/>
        <a:p>
          <a:endParaRPr lang="en-US"/>
        </a:p>
      </dgm:t>
    </dgm:pt>
    <dgm:pt modelId="{9918238E-1CBD-49F1-B45F-BA7219AF23B6}" type="pres">
      <dgm:prSet presAssocID="{E3D8F877-A350-4E1C-A5B3-C922CC8898DF}" presName="root2" presStyleCnt="0"/>
      <dgm:spPr/>
    </dgm:pt>
    <dgm:pt modelId="{80782EE8-F30D-486A-97A7-B433DB851F48}" type="pres">
      <dgm:prSet presAssocID="{E3D8F877-A350-4E1C-A5B3-C922CC8898DF}" presName="LevelTwoTextNode" presStyleLbl="node4" presStyleIdx="1" presStyleCnt="2">
        <dgm:presLayoutVars>
          <dgm:chPref val="3"/>
        </dgm:presLayoutVars>
      </dgm:prSet>
      <dgm:spPr/>
      <dgm:t>
        <a:bodyPr/>
        <a:lstStyle/>
        <a:p>
          <a:endParaRPr lang="en-US"/>
        </a:p>
      </dgm:t>
    </dgm:pt>
    <dgm:pt modelId="{EFB69CE7-4E1B-47A9-99BF-FE355747E26F}" type="pres">
      <dgm:prSet presAssocID="{E3D8F877-A350-4E1C-A5B3-C922CC8898DF}" presName="level3hierChild" presStyleCnt="0"/>
      <dgm:spPr/>
    </dgm:pt>
  </dgm:ptLst>
  <dgm:cxnLst>
    <dgm:cxn modelId="{C9D04D58-368F-4435-AD32-6BE80FE91785}" type="presOf" srcId="{9EC67C02-9EFD-4C35-9278-D17C71415AF6}" destId="{6D191034-2943-416F-B371-140EDE23D188}" srcOrd="1" destOrd="0" presId="urn:microsoft.com/office/officeart/2005/8/layout/hierarchy2"/>
    <dgm:cxn modelId="{BF72AF5B-32C3-4298-A351-7466CFCC736F}" type="presOf" srcId="{B6ED0FBD-DE8C-4541-80F8-65C66B9CF780}" destId="{0D3228B2-CCA2-46FC-B34B-878B825C0CDD}" srcOrd="0" destOrd="0" presId="urn:microsoft.com/office/officeart/2005/8/layout/hierarchy2"/>
    <dgm:cxn modelId="{149FB235-2CC2-438A-B5BE-F269B2035364}" type="presOf" srcId="{31252095-FA90-4AF1-B770-F0FE421A0931}" destId="{737BE19C-B132-46D5-BE69-2BB1965AB6C1}" srcOrd="0" destOrd="0" presId="urn:microsoft.com/office/officeart/2005/8/layout/hierarchy2"/>
    <dgm:cxn modelId="{98BC50BF-6577-4F78-90CE-616FA597DB5A}" type="presOf" srcId="{2DCEE944-9354-47A6-B3F3-61494CEAA82C}" destId="{3B95DC32-781C-4ACA-930A-7BF258AF7C03}" srcOrd="0" destOrd="0" presId="urn:microsoft.com/office/officeart/2005/8/layout/hierarchy2"/>
    <dgm:cxn modelId="{04779769-4EE5-40F1-919C-D77BB8165906}" type="presOf" srcId="{58823807-6E21-461B-BDB4-296C11A046A3}" destId="{251CFD1D-6F8A-407F-9328-E6D183BCF070}" srcOrd="0" destOrd="0" presId="urn:microsoft.com/office/officeart/2005/8/layout/hierarchy2"/>
    <dgm:cxn modelId="{86802426-78B3-4712-8D21-BB8B460CF876}" type="presOf" srcId="{4DCCC9C4-D4F2-49C0-98D7-E10CF62AE06C}" destId="{B44A921B-8F59-43C0-9B4C-CBBF9CDFD274}" srcOrd="1" destOrd="0" presId="urn:microsoft.com/office/officeart/2005/8/layout/hierarchy2"/>
    <dgm:cxn modelId="{523D1709-7F07-4D29-9B70-348E19DA68A8}" srcId="{652AB3BC-18D6-4881-AACF-4D4E93835B9C}" destId="{72DCABC0-D49C-49CB-BDF7-7ED1E8A44BF9}" srcOrd="0" destOrd="0" parTransId="{8A391A65-CDD1-47D9-95A1-C49B024BD586}" sibTransId="{AC26AA86-B834-4193-9E13-9CF2FDF19D87}"/>
    <dgm:cxn modelId="{3F724596-0EDA-4EB4-A76B-3ACC7D4542D2}" srcId="{58823807-6E21-461B-BDB4-296C11A046A3}" destId="{0C39CD81-A4D6-407A-9123-C05CC5C661C8}" srcOrd="0" destOrd="0" parTransId="{9E1EBFFD-CB34-4BA7-8DE5-222A2DE1E478}" sibTransId="{45475A9B-05A0-45F9-9534-4A6FE82207DB}"/>
    <dgm:cxn modelId="{7604853A-C79E-4DCA-8D31-E09C5935633C}" type="presOf" srcId="{F20F2AC1-A40D-4EAC-9792-642961073EA2}" destId="{37105AEA-A279-4A50-A081-9F7A7A5C2260}" srcOrd="0" destOrd="0" presId="urn:microsoft.com/office/officeart/2005/8/layout/hierarchy2"/>
    <dgm:cxn modelId="{074ADB07-7E0A-428A-9DAD-82F048CCBE39}" type="presOf" srcId="{8A391A65-CDD1-47D9-95A1-C49B024BD586}" destId="{F4886EDC-2BA1-45AE-859D-DF40FDD8723F}" srcOrd="1" destOrd="0" presId="urn:microsoft.com/office/officeart/2005/8/layout/hierarchy2"/>
    <dgm:cxn modelId="{17C9F1BA-5EFC-47BA-B5F5-8E2656C716BE}" type="presOf" srcId="{9E1EBFFD-CB34-4BA7-8DE5-222A2DE1E478}" destId="{F1A25DF4-480C-4B25-A81E-1673296B513D}" srcOrd="1" destOrd="0" presId="urn:microsoft.com/office/officeart/2005/8/layout/hierarchy2"/>
    <dgm:cxn modelId="{F4FB82A0-1A69-45E6-8CCB-13CC449440AF}" srcId="{3B2BF642-2615-4066-BE74-723A9389A4F6}" destId="{652AB3BC-18D6-4881-AACF-4D4E93835B9C}" srcOrd="0" destOrd="0" parTransId="{31252095-FA90-4AF1-B770-F0FE421A0931}" sibTransId="{5470B193-0784-46F9-BCC8-A6C42650AEEE}"/>
    <dgm:cxn modelId="{F4A0A692-3AA1-4387-9411-B53D64A49E71}" type="presOf" srcId="{4DCCC9C4-D4F2-49C0-98D7-E10CF62AE06C}" destId="{1CE81BB3-8EF4-4436-A6CF-2D57E779A4F3}" srcOrd="0" destOrd="0" presId="urn:microsoft.com/office/officeart/2005/8/layout/hierarchy2"/>
    <dgm:cxn modelId="{98AE0AB4-C565-4476-93CE-5374BA33398E}" srcId="{07B54830-81AA-43E2-8317-8D72BB65EF32}" destId="{58823807-6E21-461B-BDB4-296C11A046A3}" srcOrd="0" destOrd="0" parTransId="{4DCCC9C4-D4F2-49C0-98D7-E10CF62AE06C}" sibTransId="{556DA232-E11A-46C5-A71D-B3AF4F1B0F50}"/>
    <dgm:cxn modelId="{A43D0951-50DD-41D5-B629-C6599DD8F3A1}" type="presOf" srcId="{9EC67C02-9EFD-4C35-9278-D17C71415AF6}" destId="{3E0750AE-9DDE-4546-99E9-7341C167C131}" srcOrd="0" destOrd="0" presId="urn:microsoft.com/office/officeart/2005/8/layout/hierarchy2"/>
    <dgm:cxn modelId="{E1265C42-DF1F-437E-9B22-E634F4C4346C}" type="presOf" srcId="{0C39CD81-A4D6-407A-9123-C05CC5C661C8}" destId="{A785F35E-103A-449A-9850-B4A19758D712}" srcOrd="0" destOrd="0" presId="urn:microsoft.com/office/officeart/2005/8/layout/hierarchy2"/>
    <dgm:cxn modelId="{3DCE6007-6594-420D-B67A-493A90C10C01}" type="presOf" srcId="{652AB3BC-18D6-4881-AACF-4D4E93835B9C}" destId="{6F5B2BD6-DAE7-4DD7-B9C1-B03F2D7FC195}" srcOrd="0" destOrd="0" presId="urn:microsoft.com/office/officeart/2005/8/layout/hierarchy2"/>
    <dgm:cxn modelId="{A178CDAD-6C69-434E-9B23-6C7FD58B995A}" type="presOf" srcId="{8A391A65-CDD1-47D9-95A1-C49B024BD586}" destId="{D4B2D2AB-EA8D-49DF-ABA7-2B43E2F984BC}" srcOrd="0" destOrd="0" presId="urn:microsoft.com/office/officeart/2005/8/layout/hierarchy2"/>
    <dgm:cxn modelId="{DFD07606-24F5-4DA3-A81B-AC30FF526EF9}" type="presOf" srcId="{72DCABC0-D49C-49CB-BDF7-7ED1E8A44BF9}" destId="{219D688E-A9E8-4830-82B5-30E11BC7E738}" srcOrd="0" destOrd="0" presId="urn:microsoft.com/office/officeart/2005/8/layout/hierarchy2"/>
    <dgm:cxn modelId="{08A5B692-7DB0-4258-B74D-50A072D3B7C0}" type="presOf" srcId="{F20F2AC1-A40D-4EAC-9792-642961073EA2}" destId="{955E2220-D129-4846-8E3A-C0DBD70091F1}" srcOrd="1" destOrd="0" presId="urn:microsoft.com/office/officeart/2005/8/layout/hierarchy2"/>
    <dgm:cxn modelId="{FAA51B98-23F6-4A48-941B-4CF92C4BBA6D}" type="presOf" srcId="{E3D8F877-A350-4E1C-A5B3-C922CC8898DF}" destId="{80782EE8-F30D-486A-97A7-B433DB851F48}" srcOrd="0" destOrd="0" presId="urn:microsoft.com/office/officeart/2005/8/layout/hierarchy2"/>
    <dgm:cxn modelId="{2B9DA694-B825-49E2-AB3E-C27C5DB92E54}" srcId="{3B2BF642-2615-4066-BE74-723A9389A4F6}" destId="{07B54830-81AA-43E2-8317-8D72BB65EF32}" srcOrd="1" destOrd="0" parTransId="{E71B7B2E-5001-4150-8EF2-005B9B93DD09}" sibTransId="{0FE388B0-F384-460E-AC03-0A86388C1ADC}"/>
    <dgm:cxn modelId="{9A512CC3-0DDE-4E2A-8984-2A9719D7C740}" type="presOf" srcId="{E71B7B2E-5001-4150-8EF2-005B9B93DD09}" destId="{FD96A82F-380E-44C5-91C3-1FFB26069CF4}" srcOrd="0" destOrd="0" presId="urn:microsoft.com/office/officeart/2005/8/layout/hierarchy2"/>
    <dgm:cxn modelId="{326DEB19-16E8-4D4B-98CD-3FE5EFBD2EE1}" type="presOf" srcId="{9E1EBFFD-CB34-4BA7-8DE5-222A2DE1E478}" destId="{21874E1E-1919-4508-988C-22BF5B0852D0}" srcOrd="0" destOrd="0" presId="urn:microsoft.com/office/officeart/2005/8/layout/hierarchy2"/>
    <dgm:cxn modelId="{B6B3060E-E704-4C75-A98A-781813F71D06}" srcId="{B6ED0FBD-DE8C-4541-80F8-65C66B9CF780}" destId="{E3D8F877-A350-4E1C-A5B3-C922CC8898DF}" srcOrd="0" destOrd="0" parTransId="{9EC67C02-9EFD-4C35-9278-D17C71415AF6}" sibTransId="{AEF2936A-475E-4EEC-BE02-F5AB04782C21}"/>
    <dgm:cxn modelId="{56A20C1A-DCC5-4877-A9F4-DF4C0DEB58EA}" srcId="{07B54830-81AA-43E2-8317-8D72BB65EF32}" destId="{B6ED0FBD-DE8C-4541-80F8-65C66B9CF780}" srcOrd="1" destOrd="0" parTransId="{F20F2AC1-A40D-4EAC-9792-642961073EA2}" sibTransId="{C740071F-9C90-421C-8645-19D434828723}"/>
    <dgm:cxn modelId="{C61C8BCA-367A-4845-8501-B2C1A90DCEF0}" type="presOf" srcId="{E71B7B2E-5001-4150-8EF2-005B9B93DD09}" destId="{EDD7C3A2-1FCF-4601-9A89-D90804AFF4FE}" srcOrd="1" destOrd="0" presId="urn:microsoft.com/office/officeart/2005/8/layout/hierarchy2"/>
    <dgm:cxn modelId="{C71806B8-549C-4D8B-ADD4-2094D8962E41}" type="presOf" srcId="{3B2BF642-2615-4066-BE74-723A9389A4F6}" destId="{FDC2D321-E99D-4189-BFB4-33D26C5A2BB8}" srcOrd="0" destOrd="0" presId="urn:microsoft.com/office/officeart/2005/8/layout/hierarchy2"/>
    <dgm:cxn modelId="{A744F4F5-F31E-4F06-8538-0970A5F082B1}" type="presOf" srcId="{07B54830-81AA-43E2-8317-8D72BB65EF32}" destId="{A9A6CD94-6AB2-4FD0-9881-16B6740DD523}" srcOrd="0" destOrd="0" presId="urn:microsoft.com/office/officeart/2005/8/layout/hierarchy2"/>
    <dgm:cxn modelId="{1DBA63BB-DBF9-4490-8D23-37B312E16877}" srcId="{2DCEE944-9354-47A6-B3F3-61494CEAA82C}" destId="{3B2BF642-2615-4066-BE74-723A9389A4F6}" srcOrd="0" destOrd="0" parTransId="{B17661C0-4140-4445-B9E9-763AFA093049}" sibTransId="{DD6902DC-E803-4F1D-926D-1A764519F597}"/>
    <dgm:cxn modelId="{2B6B9A6C-59A2-4261-B49D-4D166061E4AF}" type="presOf" srcId="{31252095-FA90-4AF1-B770-F0FE421A0931}" destId="{5C58A63E-FEF6-4F45-8C93-04A1B5F220EF}" srcOrd="1" destOrd="0" presId="urn:microsoft.com/office/officeart/2005/8/layout/hierarchy2"/>
    <dgm:cxn modelId="{A2C62FC3-AEC5-4043-97E3-812D70E0C8AB}" type="presParOf" srcId="{3B95DC32-781C-4ACA-930A-7BF258AF7C03}" destId="{CC7D5776-33E9-431C-AEFB-57D63CDDD1BB}" srcOrd="0" destOrd="0" presId="urn:microsoft.com/office/officeart/2005/8/layout/hierarchy2"/>
    <dgm:cxn modelId="{BC553D5B-AEBE-43FA-9C6C-5327F91892DD}" type="presParOf" srcId="{CC7D5776-33E9-431C-AEFB-57D63CDDD1BB}" destId="{FDC2D321-E99D-4189-BFB4-33D26C5A2BB8}" srcOrd="0" destOrd="0" presId="urn:microsoft.com/office/officeart/2005/8/layout/hierarchy2"/>
    <dgm:cxn modelId="{967A58B8-32E0-4205-9968-B65FE91A73EC}" type="presParOf" srcId="{CC7D5776-33E9-431C-AEFB-57D63CDDD1BB}" destId="{44CCA87D-274A-49AA-8956-87EE74B40F75}" srcOrd="1" destOrd="0" presId="urn:microsoft.com/office/officeart/2005/8/layout/hierarchy2"/>
    <dgm:cxn modelId="{4A4FE4E4-FF60-4EFE-A285-E6A92AEC92E8}" type="presParOf" srcId="{44CCA87D-274A-49AA-8956-87EE74B40F75}" destId="{737BE19C-B132-46D5-BE69-2BB1965AB6C1}" srcOrd="0" destOrd="0" presId="urn:microsoft.com/office/officeart/2005/8/layout/hierarchy2"/>
    <dgm:cxn modelId="{51BE8BFF-844C-404E-8103-3C0926A96B92}" type="presParOf" srcId="{737BE19C-B132-46D5-BE69-2BB1965AB6C1}" destId="{5C58A63E-FEF6-4F45-8C93-04A1B5F220EF}" srcOrd="0" destOrd="0" presId="urn:microsoft.com/office/officeart/2005/8/layout/hierarchy2"/>
    <dgm:cxn modelId="{7EE8963E-9C20-4649-B5EA-84E072CDE041}" type="presParOf" srcId="{44CCA87D-274A-49AA-8956-87EE74B40F75}" destId="{0A8650C7-2B68-4EF5-B989-A1DF7675BBC0}" srcOrd="1" destOrd="0" presId="urn:microsoft.com/office/officeart/2005/8/layout/hierarchy2"/>
    <dgm:cxn modelId="{00C5B6ED-A203-4D97-8F62-652A4C157AF7}" type="presParOf" srcId="{0A8650C7-2B68-4EF5-B989-A1DF7675BBC0}" destId="{6F5B2BD6-DAE7-4DD7-B9C1-B03F2D7FC195}" srcOrd="0" destOrd="0" presId="urn:microsoft.com/office/officeart/2005/8/layout/hierarchy2"/>
    <dgm:cxn modelId="{1F87D06C-F5B6-4207-A5F9-A61D3D3BC50D}" type="presParOf" srcId="{0A8650C7-2B68-4EF5-B989-A1DF7675BBC0}" destId="{4580F006-90F9-457C-B2FC-63C35BAF9AD8}" srcOrd="1" destOrd="0" presId="urn:microsoft.com/office/officeart/2005/8/layout/hierarchy2"/>
    <dgm:cxn modelId="{4E077BCD-2D1D-4D1D-9F5C-FC00F6B5B3EE}" type="presParOf" srcId="{4580F006-90F9-457C-B2FC-63C35BAF9AD8}" destId="{D4B2D2AB-EA8D-49DF-ABA7-2B43E2F984BC}" srcOrd="0" destOrd="0" presId="urn:microsoft.com/office/officeart/2005/8/layout/hierarchy2"/>
    <dgm:cxn modelId="{10AC638D-CC00-4DAD-AD6E-75773A99EEC1}" type="presParOf" srcId="{D4B2D2AB-EA8D-49DF-ABA7-2B43E2F984BC}" destId="{F4886EDC-2BA1-45AE-859D-DF40FDD8723F}" srcOrd="0" destOrd="0" presId="urn:microsoft.com/office/officeart/2005/8/layout/hierarchy2"/>
    <dgm:cxn modelId="{78A788CD-7FFA-414B-A339-B4ACD97C4740}" type="presParOf" srcId="{4580F006-90F9-457C-B2FC-63C35BAF9AD8}" destId="{7746A0CD-AAF2-46FA-BA93-5687D68D6C30}" srcOrd="1" destOrd="0" presId="urn:microsoft.com/office/officeart/2005/8/layout/hierarchy2"/>
    <dgm:cxn modelId="{8505D521-D804-4B68-ADC9-A1751B8E6DEE}" type="presParOf" srcId="{7746A0CD-AAF2-46FA-BA93-5687D68D6C30}" destId="{219D688E-A9E8-4830-82B5-30E11BC7E738}" srcOrd="0" destOrd="0" presId="urn:microsoft.com/office/officeart/2005/8/layout/hierarchy2"/>
    <dgm:cxn modelId="{C5F38C44-850B-4F0C-8CE7-1AF341161F2E}" type="presParOf" srcId="{7746A0CD-AAF2-46FA-BA93-5687D68D6C30}" destId="{AE73B6D0-D1D8-498D-8B1E-8A4B31CC5F4B}" srcOrd="1" destOrd="0" presId="urn:microsoft.com/office/officeart/2005/8/layout/hierarchy2"/>
    <dgm:cxn modelId="{B982B794-06FE-4498-8ED7-089ADC116A21}" type="presParOf" srcId="{44CCA87D-274A-49AA-8956-87EE74B40F75}" destId="{FD96A82F-380E-44C5-91C3-1FFB26069CF4}" srcOrd="2" destOrd="0" presId="urn:microsoft.com/office/officeart/2005/8/layout/hierarchy2"/>
    <dgm:cxn modelId="{D0305C28-B0EB-43E3-A7DD-DBE117032619}" type="presParOf" srcId="{FD96A82F-380E-44C5-91C3-1FFB26069CF4}" destId="{EDD7C3A2-1FCF-4601-9A89-D90804AFF4FE}" srcOrd="0" destOrd="0" presId="urn:microsoft.com/office/officeart/2005/8/layout/hierarchy2"/>
    <dgm:cxn modelId="{94854217-342E-41BC-99C8-01944E120327}" type="presParOf" srcId="{44CCA87D-274A-49AA-8956-87EE74B40F75}" destId="{4E35D534-F571-4846-91B6-50B7F8A37DFB}" srcOrd="3" destOrd="0" presId="urn:microsoft.com/office/officeart/2005/8/layout/hierarchy2"/>
    <dgm:cxn modelId="{DCECAE2C-0FF8-4072-868F-D3A019D59D76}" type="presParOf" srcId="{4E35D534-F571-4846-91B6-50B7F8A37DFB}" destId="{A9A6CD94-6AB2-4FD0-9881-16B6740DD523}" srcOrd="0" destOrd="0" presId="urn:microsoft.com/office/officeart/2005/8/layout/hierarchy2"/>
    <dgm:cxn modelId="{A6A280C2-C431-48CA-ABEE-6B090494B318}" type="presParOf" srcId="{4E35D534-F571-4846-91B6-50B7F8A37DFB}" destId="{48B3C228-6048-4CF2-861C-4FDD99E664FF}" srcOrd="1" destOrd="0" presId="urn:microsoft.com/office/officeart/2005/8/layout/hierarchy2"/>
    <dgm:cxn modelId="{BEC0F510-77A1-4A13-B060-1240718F27B8}" type="presParOf" srcId="{48B3C228-6048-4CF2-861C-4FDD99E664FF}" destId="{1CE81BB3-8EF4-4436-A6CF-2D57E779A4F3}" srcOrd="0" destOrd="0" presId="urn:microsoft.com/office/officeart/2005/8/layout/hierarchy2"/>
    <dgm:cxn modelId="{27244BEB-D239-4BB2-A4FB-362506987ECA}" type="presParOf" srcId="{1CE81BB3-8EF4-4436-A6CF-2D57E779A4F3}" destId="{B44A921B-8F59-43C0-9B4C-CBBF9CDFD274}" srcOrd="0" destOrd="0" presId="urn:microsoft.com/office/officeart/2005/8/layout/hierarchy2"/>
    <dgm:cxn modelId="{B05485D9-D0A5-4095-85AB-CD714E6010AB}" type="presParOf" srcId="{48B3C228-6048-4CF2-861C-4FDD99E664FF}" destId="{84F4D5BB-095E-4103-B304-6BE4CD8390F6}" srcOrd="1" destOrd="0" presId="urn:microsoft.com/office/officeart/2005/8/layout/hierarchy2"/>
    <dgm:cxn modelId="{C4E07D30-F693-47D2-A73F-77EC0022AE22}" type="presParOf" srcId="{84F4D5BB-095E-4103-B304-6BE4CD8390F6}" destId="{251CFD1D-6F8A-407F-9328-E6D183BCF070}" srcOrd="0" destOrd="0" presId="urn:microsoft.com/office/officeart/2005/8/layout/hierarchy2"/>
    <dgm:cxn modelId="{52FBC4B5-A5F9-4DA9-99AA-537C381D16DC}" type="presParOf" srcId="{84F4D5BB-095E-4103-B304-6BE4CD8390F6}" destId="{732269D3-4D26-42D5-B22C-A4B3D54BAA06}" srcOrd="1" destOrd="0" presId="urn:microsoft.com/office/officeart/2005/8/layout/hierarchy2"/>
    <dgm:cxn modelId="{78717B30-1546-4D8C-872E-078212B22A96}" type="presParOf" srcId="{732269D3-4D26-42D5-B22C-A4B3D54BAA06}" destId="{21874E1E-1919-4508-988C-22BF5B0852D0}" srcOrd="0" destOrd="0" presId="urn:microsoft.com/office/officeart/2005/8/layout/hierarchy2"/>
    <dgm:cxn modelId="{DD15D932-3158-4B2F-A6A9-637E8CB60CF1}" type="presParOf" srcId="{21874E1E-1919-4508-988C-22BF5B0852D0}" destId="{F1A25DF4-480C-4B25-A81E-1673296B513D}" srcOrd="0" destOrd="0" presId="urn:microsoft.com/office/officeart/2005/8/layout/hierarchy2"/>
    <dgm:cxn modelId="{BD5D39AC-E04F-4188-916E-02E567529593}" type="presParOf" srcId="{732269D3-4D26-42D5-B22C-A4B3D54BAA06}" destId="{69E05672-24F9-418F-A19E-5E0AB4E2C609}" srcOrd="1" destOrd="0" presId="urn:microsoft.com/office/officeart/2005/8/layout/hierarchy2"/>
    <dgm:cxn modelId="{A5C654D6-3066-4B9F-8D47-E6CDA2851F61}" type="presParOf" srcId="{69E05672-24F9-418F-A19E-5E0AB4E2C609}" destId="{A785F35E-103A-449A-9850-B4A19758D712}" srcOrd="0" destOrd="0" presId="urn:microsoft.com/office/officeart/2005/8/layout/hierarchy2"/>
    <dgm:cxn modelId="{12B75FF0-6021-432C-8C1E-2A766BF3DA4F}" type="presParOf" srcId="{69E05672-24F9-418F-A19E-5E0AB4E2C609}" destId="{037696B0-9023-4935-856B-DF424AA4E083}" srcOrd="1" destOrd="0" presId="urn:microsoft.com/office/officeart/2005/8/layout/hierarchy2"/>
    <dgm:cxn modelId="{DE495A5F-B6E4-4AC5-B2D2-89FB7E6DAEA4}" type="presParOf" srcId="{48B3C228-6048-4CF2-861C-4FDD99E664FF}" destId="{37105AEA-A279-4A50-A081-9F7A7A5C2260}" srcOrd="2" destOrd="0" presId="urn:microsoft.com/office/officeart/2005/8/layout/hierarchy2"/>
    <dgm:cxn modelId="{6943284C-13C2-4959-B906-5F1FA9F21D7D}" type="presParOf" srcId="{37105AEA-A279-4A50-A081-9F7A7A5C2260}" destId="{955E2220-D129-4846-8E3A-C0DBD70091F1}" srcOrd="0" destOrd="0" presId="urn:microsoft.com/office/officeart/2005/8/layout/hierarchy2"/>
    <dgm:cxn modelId="{930AF543-8EA7-4D71-93AE-CA2C462155F2}" type="presParOf" srcId="{48B3C228-6048-4CF2-861C-4FDD99E664FF}" destId="{98DF79C0-06A3-42A2-B1B4-3E03E3253123}" srcOrd="3" destOrd="0" presId="urn:microsoft.com/office/officeart/2005/8/layout/hierarchy2"/>
    <dgm:cxn modelId="{BB034493-7BDB-4DFA-96C9-EA98A79A39C3}" type="presParOf" srcId="{98DF79C0-06A3-42A2-B1B4-3E03E3253123}" destId="{0D3228B2-CCA2-46FC-B34B-878B825C0CDD}" srcOrd="0" destOrd="0" presId="urn:microsoft.com/office/officeart/2005/8/layout/hierarchy2"/>
    <dgm:cxn modelId="{7A65B547-AB64-4303-AFEE-2D81F44F7D0E}" type="presParOf" srcId="{98DF79C0-06A3-42A2-B1B4-3E03E3253123}" destId="{227C6450-A89F-4491-8F1F-95274015DD5D}" srcOrd="1" destOrd="0" presId="urn:microsoft.com/office/officeart/2005/8/layout/hierarchy2"/>
    <dgm:cxn modelId="{F16F7587-D958-406F-AC98-E4503E86B08D}" type="presParOf" srcId="{227C6450-A89F-4491-8F1F-95274015DD5D}" destId="{3E0750AE-9DDE-4546-99E9-7341C167C131}" srcOrd="0" destOrd="0" presId="urn:microsoft.com/office/officeart/2005/8/layout/hierarchy2"/>
    <dgm:cxn modelId="{7FC31234-2C91-4E94-8B1F-1ED988E995DE}" type="presParOf" srcId="{3E0750AE-9DDE-4546-99E9-7341C167C131}" destId="{6D191034-2943-416F-B371-140EDE23D188}" srcOrd="0" destOrd="0" presId="urn:microsoft.com/office/officeart/2005/8/layout/hierarchy2"/>
    <dgm:cxn modelId="{9671B8EB-6AF9-4EEC-A448-5301847FDC1D}" type="presParOf" srcId="{227C6450-A89F-4491-8F1F-95274015DD5D}" destId="{9918238E-1CBD-49F1-B45F-BA7219AF23B6}" srcOrd="1" destOrd="0" presId="urn:microsoft.com/office/officeart/2005/8/layout/hierarchy2"/>
    <dgm:cxn modelId="{FA041CFC-7586-42F7-9BC0-D90732402BCA}" type="presParOf" srcId="{9918238E-1CBD-49F1-B45F-BA7219AF23B6}" destId="{80782EE8-F30D-486A-97A7-B433DB851F48}" srcOrd="0" destOrd="0" presId="urn:microsoft.com/office/officeart/2005/8/layout/hierarchy2"/>
    <dgm:cxn modelId="{BFD96A80-A86C-496F-A1BA-F9174F97729C}" type="presParOf" srcId="{9918238E-1CBD-49F1-B45F-BA7219AF23B6}" destId="{EFB69CE7-4E1B-47A9-99BF-FE355747E26F}"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04626504-09F7-4EC3-B94F-09A6B2B5F2D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C08F064-CC5D-4888-AA29-89D6FE086D5A}">
      <dgm:prSet phldrT="[Text]" custT="1"/>
      <dgm:spPr/>
      <dgm:t>
        <a:bodyPr/>
        <a:lstStyle/>
        <a:p>
          <a:pPr rtl="1"/>
          <a:r>
            <a:rPr lang="ar-SA" sz="800" b="1">
              <a:cs typeface="B Mitra" pitchFamily="2" charset="-78"/>
            </a:rPr>
            <a:t>وقف (ایستادن)</a:t>
          </a:r>
          <a:endParaRPr lang="en-US" sz="800">
            <a:cs typeface="B Mitra" pitchFamily="2" charset="-78"/>
          </a:endParaRPr>
        </a:p>
      </dgm:t>
    </dgm:pt>
    <dgm:pt modelId="{66B1D9C6-A2CF-4EEA-B06A-17262B79C4C9}" type="parTrans" cxnId="{782ABB1A-B8B9-40AF-97C5-7B5C0CECF57D}">
      <dgm:prSet/>
      <dgm:spPr/>
      <dgm:t>
        <a:bodyPr/>
        <a:lstStyle/>
        <a:p>
          <a:endParaRPr lang="en-US" sz="1200">
            <a:cs typeface="B Mitra" pitchFamily="2" charset="-78"/>
          </a:endParaRPr>
        </a:p>
      </dgm:t>
    </dgm:pt>
    <dgm:pt modelId="{6D8FF5A4-4104-4B8F-8226-0B01040896AC}" type="sibTrans" cxnId="{782ABB1A-B8B9-40AF-97C5-7B5C0CECF57D}">
      <dgm:prSet/>
      <dgm:spPr/>
      <dgm:t>
        <a:bodyPr/>
        <a:lstStyle/>
        <a:p>
          <a:endParaRPr lang="en-US" sz="1200">
            <a:cs typeface="B Mitra" pitchFamily="2" charset="-78"/>
          </a:endParaRPr>
        </a:p>
      </dgm:t>
    </dgm:pt>
    <dgm:pt modelId="{96670B97-8F6C-4F56-A934-77F7FC950091}">
      <dgm:prSet custT="1"/>
      <dgm:spPr/>
      <dgm:t>
        <a:bodyPr/>
        <a:lstStyle/>
        <a:p>
          <a:pPr rtl="1"/>
          <a:r>
            <a:rPr lang="ar-SA" sz="800" b="1">
              <a:cs typeface="B Mitra" pitchFamily="2" charset="-78"/>
            </a:rPr>
            <a:t>وقف ابدال</a:t>
          </a:r>
          <a:r>
            <a:rPr lang="fa-IR" sz="800" b="1">
              <a:cs typeface="B Mitra" pitchFamily="2" charset="-78"/>
            </a:rPr>
            <a:t> (تبدیل می شود)</a:t>
          </a:r>
          <a:endParaRPr lang="en-US" sz="800">
            <a:cs typeface="B Mitra" pitchFamily="2" charset="-78"/>
          </a:endParaRPr>
        </a:p>
      </dgm:t>
    </dgm:pt>
    <dgm:pt modelId="{DAE5E0FE-75B7-4EBC-8D87-243EE3EA2E07}" type="parTrans" cxnId="{5AA426BC-11E7-4123-89C5-AC7ED92066B9}">
      <dgm:prSet custT="1"/>
      <dgm:spPr/>
      <dgm:t>
        <a:bodyPr/>
        <a:lstStyle/>
        <a:p>
          <a:endParaRPr lang="en-US" sz="800">
            <a:cs typeface="B Mitra" pitchFamily="2" charset="-78"/>
          </a:endParaRPr>
        </a:p>
      </dgm:t>
    </dgm:pt>
    <dgm:pt modelId="{8248BD77-3936-4D41-A7BD-DDA03B88B9EF}" type="sibTrans" cxnId="{5AA426BC-11E7-4123-89C5-AC7ED92066B9}">
      <dgm:prSet/>
      <dgm:spPr/>
      <dgm:t>
        <a:bodyPr/>
        <a:lstStyle/>
        <a:p>
          <a:endParaRPr lang="en-US" sz="1200">
            <a:cs typeface="B Mitra" pitchFamily="2" charset="-78"/>
          </a:endParaRPr>
        </a:p>
      </dgm:t>
    </dgm:pt>
    <dgm:pt modelId="{F5ED64BD-C085-4E1E-A2C7-F12D7ACDDA59}">
      <dgm:prSet custT="1"/>
      <dgm:spPr/>
      <dgm:t>
        <a:bodyPr/>
        <a:lstStyle/>
        <a:p>
          <a:pPr rtl="1"/>
          <a:r>
            <a:rPr lang="ar-SA" sz="800" b="1">
              <a:cs typeface="B Mitra" pitchFamily="2" charset="-78"/>
            </a:rPr>
            <a:t>وقف بر «تاء تانیث»(ة)</a:t>
          </a:r>
          <a:r>
            <a:rPr lang="fa-IR" sz="800" b="1">
              <a:cs typeface="B Mitra" pitchFamily="2" charset="-78"/>
            </a:rPr>
            <a:t>==&gt; ه</a:t>
          </a:r>
          <a:endParaRPr lang="en-US" sz="800">
            <a:cs typeface="B Mitra" pitchFamily="2" charset="-78"/>
          </a:endParaRPr>
        </a:p>
      </dgm:t>
    </dgm:pt>
    <dgm:pt modelId="{E1349F5C-DA6B-4CA2-9EFD-345102578AE3}" type="parTrans" cxnId="{9B691CF2-AC80-4D0F-BF25-1004444F3DF4}">
      <dgm:prSet custT="1"/>
      <dgm:spPr/>
      <dgm:t>
        <a:bodyPr/>
        <a:lstStyle/>
        <a:p>
          <a:endParaRPr lang="en-US" sz="800">
            <a:cs typeface="B Mitra" pitchFamily="2" charset="-78"/>
          </a:endParaRPr>
        </a:p>
      </dgm:t>
    </dgm:pt>
    <dgm:pt modelId="{2F6D72B5-EE52-476C-BA2F-EC9447BF9086}" type="sibTrans" cxnId="{9B691CF2-AC80-4D0F-BF25-1004444F3DF4}">
      <dgm:prSet/>
      <dgm:spPr/>
      <dgm:t>
        <a:bodyPr/>
        <a:lstStyle/>
        <a:p>
          <a:endParaRPr lang="en-US" sz="1200">
            <a:cs typeface="B Mitra" pitchFamily="2" charset="-78"/>
          </a:endParaRPr>
        </a:p>
      </dgm:t>
    </dgm:pt>
    <dgm:pt modelId="{8B913D06-80C8-4178-9452-53F9231FCDA6}">
      <dgm:prSet custT="1"/>
      <dgm:spPr/>
      <dgm:t>
        <a:bodyPr/>
        <a:lstStyle/>
        <a:p>
          <a:pPr rtl="1"/>
          <a:r>
            <a:rPr lang="ar-SA" sz="800" b="1">
              <a:cs typeface="B Mitra" pitchFamily="2" charset="-78"/>
            </a:rPr>
            <a:t>وقف بر تنوین نصب (ـًـ)</a:t>
          </a:r>
          <a:r>
            <a:rPr lang="fa-IR" sz="800" b="1">
              <a:cs typeface="B Mitra" pitchFamily="2" charset="-78"/>
            </a:rPr>
            <a:t>==&gt; ا</a:t>
          </a:r>
          <a:endParaRPr lang="en-US" sz="800">
            <a:cs typeface="B Mitra" pitchFamily="2" charset="-78"/>
          </a:endParaRPr>
        </a:p>
      </dgm:t>
    </dgm:pt>
    <dgm:pt modelId="{34ED189A-E698-43B1-A31A-B8EBFB9B3C8E}" type="parTrans" cxnId="{CD6821F4-1024-469D-A255-F6B879ACA84A}">
      <dgm:prSet custT="1"/>
      <dgm:spPr/>
      <dgm:t>
        <a:bodyPr/>
        <a:lstStyle/>
        <a:p>
          <a:endParaRPr lang="en-US" sz="800">
            <a:cs typeface="B Mitra" pitchFamily="2" charset="-78"/>
          </a:endParaRPr>
        </a:p>
      </dgm:t>
    </dgm:pt>
    <dgm:pt modelId="{A797C37D-53C7-4BEC-85A0-04084D6AFC6D}" type="sibTrans" cxnId="{CD6821F4-1024-469D-A255-F6B879ACA84A}">
      <dgm:prSet/>
      <dgm:spPr/>
      <dgm:t>
        <a:bodyPr/>
        <a:lstStyle/>
        <a:p>
          <a:endParaRPr lang="en-US" sz="1200">
            <a:cs typeface="B Mitra" pitchFamily="2" charset="-78"/>
          </a:endParaRPr>
        </a:p>
      </dgm:t>
    </dgm:pt>
    <dgm:pt modelId="{17039568-FE0A-4225-9B15-2A4EB8EC14FF}">
      <dgm:prSet custT="1"/>
      <dgm:spPr/>
      <dgm:t>
        <a:bodyPr/>
        <a:lstStyle/>
        <a:p>
          <a:pPr rtl="1"/>
          <a:r>
            <a:rPr lang="ar-SA" sz="800" b="1">
              <a:cs typeface="B Mitra" pitchFamily="2" charset="-78"/>
            </a:rPr>
            <a:t>وقف اسکان</a:t>
          </a:r>
          <a:r>
            <a:rPr lang="fa-IR" sz="800" b="1">
              <a:cs typeface="B Mitra" pitchFamily="2" charset="-78"/>
            </a:rPr>
            <a:t> (ساکن می شود) ـَـِـُــٍـٌ ==&gt; </a:t>
          </a:r>
          <a:r>
            <a:rPr lang="ar-SA" sz="800"/>
            <a:t>ـ</a:t>
          </a:r>
          <a:r>
            <a:rPr lang="fa-IR" sz="800"/>
            <a:t>ــ</a:t>
          </a:r>
          <a:r>
            <a:rPr lang="ar-SA" sz="800"/>
            <a:t>ْـ</a:t>
          </a:r>
          <a:r>
            <a:rPr lang="fa-IR" sz="800"/>
            <a:t>ــ</a:t>
          </a:r>
          <a:endParaRPr lang="en-US" sz="800">
            <a:cs typeface="B Mitra" pitchFamily="2" charset="-78"/>
          </a:endParaRPr>
        </a:p>
      </dgm:t>
    </dgm:pt>
    <dgm:pt modelId="{BF85E091-B080-4EE4-96E0-31D8A80560DF}" type="parTrans" cxnId="{105B0042-6550-4DD7-BDE7-88AE68A9F395}">
      <dgm:prSet custT="1"/>
      <dgm:spPr/>
      <dgm:t>
        <a:bodyPr/>
        <a:lstStyle/>
        <a:p>
          <a:endParaRPr lang="en-US" sz="800">
            <a:cs typeface="B Mitra" pitchFamily="2" charset="-78"/>
          </a:endParaRPr>
        </a:p>
      </dgm:t>
    </dgm:pt>
    <dgm:pt modelId="{51135C89-AE32-4CAC-9FD4-1AF1152F74B2}" type="sibTrans" cxnId="{105B0042-6550-4DD7-BDE7-88AE68A9F395}">
      <dgm:prSet/>
      <dgm:spPr/>
      <dgm:t>
        <a:bodyPr/>
        <a:lstStyle/>
        <a:p>
          <a:endParaRPr lang="en-US" sz="1200">
            <a:cs typeface="B Mitra" pitchFamily="2" charset="-78"/>
          </a:endParaRPr>
        </a:p>
      </dgm:t>
    </dgm:pt>
    <dgm:pt modelId="{C4E26C9C-B23C-4CD3-9AFF-6D59FF7F92DD}" type="pres">
      <dgm:prSet presAssocID="{04626504-09F7-4EC3-B94F-09A6B2B5F2DC}" presName="diagram" presStyleCnt="0">
        <dgm:presLayoutVars>
          <dgm:chPref val="1"/>
          <dgm:dir val="rev"/>
          <dgm:animOne val="branch"/>
          <dgm:animLvl val="lvl"/>
          <dgm:resizeHandles val="exact"/>
        </dgm:presLayoutVars>
      </dgm:prSet>
      <dgm:spPr/>
      <dgm:t>
        <a:bodyPr/>
        <a:lstStyle/>
        <a:p>
          <a:endParaRPr lang="en-US"/>
        </a:p>
      </dgm:t>
    </dgm:pt>
    <dgm:pt modelId="{634FC70A-00C5-442F-BAF3-DEF42140EDF9}" type="pres">
      <dgm:prSet presAssocID="{3C08F064-CC5D-4888-AA29-89D6FE086D5A}" presName="root1" presStyleCnt="0"/>
      <dgm:spPr/>
    </dgm:pt>
    <dgm:pt modelId="{1BEB4342-7FC0-4C7F-BD4D-345E07D4B58C}" type="pres">
      <dgm:prSet presAssocID="{3C08F064-CC5D-4888-AA29-89D6FE086D5A}" presName="LevelOneTextNode" presStyleLbl="node0" presStyleIdx="0" presStyleCnt="1" custScaleX="60826" custScaleY="164980" custLinFactNeighborX="1244" custLinFactNeighborY="-4527">
        <dgm:presLayoutVars>
          <dgm:chPref val="3"/>
        </dgm:presLayoutVars>
      </dgm:prSet>
      <dgm:spPr/>
      <dgm:t>
        <a:bodyPr/>
        <a:lstStyle/>
        <a:p>
          <a:endParaRPr lang="en-US"/>
        </a:p>
      </dgm:t>
    </dgm:pt>
    <dgm:pt modelId="{104BAA03-1C4C-4F68-AD56-D2D35A71E29D}" type="pres">
      <dgm:prSet presAssocID="{3C08F064-CC5D-4888-AA29-89D6FE086D5A}" presName="level2hierChild" presStyleCnt="0"/>
      <dgm:spPr/>
    </dgm:pt>
    <dgm:pt modelId="{7A299067-C82A-4D39-BF9A-4CE8FDC67484}" type="pres">
      <dgm:prSet presAssocID="{DAE5E0FE-75B7-4EBC-8D87-243EE3EA2E07}" presName="conn2-1" presStyleLbl="parChTrans1D2" presStyleIdx="0" presStyleCnt="2"/>
      <dgm:spPr/>
      <dgm:t>
        <a:bodyPr/>
        <a:lstStyle/>
        <a:p>
          <a:endParaRPr lang="en-US"/>
        </a:p>
      </dgm:t>
    </dgm:pt>
    <dgm:pt modelId="{A936D10F-1E7D-4BCD-B417-B02F943AC817}" type="pres">
      <dgm:prSet presAssocID="{DAE5E0FE-75B7-4EBC-8D87-243EE3EA2E07}" presName="connTx" presStyleLbl="parChTrans1D2" presStyleIdx="0" presStyleCnt="2"/>
      <dgm:spPr/>
      <dgm:t>
        <a:bodyPr/>
        <a:lstStyle/>
        <a:p>
          <a:endParaRPr lang="en-US"/>
        </a:p>
      </dgm:t>
    </dgm:pt>
    <dgm:pt modelId="{B3B4AB75-F299-44B5-B292-0ACBFB393B2D}" type="pres">
      <dgm:prSet presAssocID="{96670B97-8F6C-4F56-A934-77F7FC950091}" presName="root2" presStyleCnt="0"/>
      <dgm:spPr/>
    </dgm:pt>
    <dgm:pt modelId="{36E6A65F-E67A-4C4C-9DCF-BF85F894E11D}" type="pres">
      <dgm:prSet presAssocID="{96670B97-8F6C-4F56-A934-77F7FC950091}" presName="LevelTwoTextNode" presStyleLbl="node2" presStyleIdx="0" presStyleCnt="2">
        <dgm:presLayoutVars>
          <dgm:chPref val="3"/>
        </dgm:presLayoutVars>
      </dgm:prSet>
      <dgm:spPr/>
      <dgm:t>
        <a:bodyPr/>
        <a:lstStyle/>
        <a:p>
          <a:endParaRPr lang="en-US"/>
        </a:p>
      </dgm:t>
    </dgm:pt>
    <dgm:pt modelId="{FA95A471-14E1-4D3B-8C74-EF36EE7F5E42}" type="pres">
      <dgm:prSet presAssocID="{96670B97-8F6C-4F56-A934-77F7FC950091}" presName="level3hierChild" presStyleCnt="0"/>
      <dgm:spPr/>
    </dgm:pt>
    <dgm:pt modelId="{B5568F4B-D059-43B3-BDF7-56747513F507}" type="pres">
      <dgm:prSet presAssocID="{E1349F5C-DA6B-4CA2-9EFD-345102578AE3}" presName="conn2-1" presStyleLbl="parChTrans1D3" presStyleIdx="0" presStyleCnt="2"/>
      <dgm:spPr/>
      <dgm:t>
        <a:bodyPr/>
        <a:lstStyle/>
        <a:p>
          <a:endParaRPr lang="en-US"/>
        </a:p>
      </dgm:t>
    </dgm:pt>
    <dgm:pt modelId="{396D26AE-CA14-4E6D-938D-598FF1DD2E9D}" type="pres">
      <dgm:prSet presAssocID="{E1349F5C-DA6B-4CA2-9EFD-345102578AE3}" presName="connTx" presStyleLbl="parChTrans1D3" presStyleIdx="0" presStyleCnt="2"/>
      <dgm:spPr/>
      <dgm:t>
        <a:bodyPr/>
        <a:lstStyle/>
        <a:p>
          <a:endParaRPr lang="en-US"/>
        </a:p>
      </dgm:t>
    </dgm:pt>
    <dgm:pt modelId="{B22CDC1B-A311-4AED-ACB0-FFEDC571F55B}" type="pres">
      <dgm:prSet presAssocID="{F5ED64BD-C085-4E1E-A2C7-F12D7ACDDA59}" presName="root2" presStyleCnt="0"/>
      <dgm:spPr/>
    </dgm:pt>
    <dgm:pt modelId="{28903D2B-354D-45B8-828B-E9B971A5EFD2}" type="pres">
      <dgm:prSet presAssocID="{F5ED64BD-C085-4E1E-A2C7-F12D7ACDDA59}" presName="LevelTwoTextNode" presStyleLbl="node3" presStyleIdx="0" presStyleCnt="2">
        <dgm:presLayoutVars>
          <dgm:chPref val="3"/>
        </dgm:presLayoutVars>
      </dgm:prSet>
      <dgm:spPr/>
      <dgm:t>
        <a:bodyPr/>
        <a:lstStyle/>
        <a:p>
          <a:endParaRPr lang="en-US"/>
        </a:p>
      </dgm:t>
    </dgm:pt>
    <dgm:pt modelId="{71C0545C-A237-4014-B34B-AF9F30F6661F}" type="pres">
      <dgm:prSet presAssocID="{F5ED64BD-C085-4E1E-A2C7-F12D7ACDDA59}" presName="level3hierChild" presStyleCnt="0"/>
      <dgm:spPr/>
    </dgm:pt>
    <dgm:pt modelId="{23C5A66B-85F5-48F3-9277-8BAD95242BA7}" type="pres">
      <dgm:prSet presAssocID="{34ED189A-E698-43B1-A31A-B8EBFB9B3C8E}" presName="conn2-1" presStyleLbl="parChTrans1D3" presStyleIdx="1" presStyleCnt="2"/>
      <dgm:spPr/>
      <dgm:t>
        <a:bodyPr/>
        <a:lstStyle/>
        <a:p>
          <a:endParaRPr lang="en-US"/>
        </a:p>
      </dgm:t>
    </dgm:pt>
    <dgm:pt modelId="{886F6C11-FA53-4A0B-AECA-B5010D2C96AC}" type="pres">
      <dgm:prSet presAssocID="{34ED189A-E698-43B1-A31A-B8EBFB9B3C8E}" presName="connTx" presStyleLbl="parChTrans1D3" presStyleIdx="1" presStyleCnt="2"/>
      <dgm:spPr/>
      <dgm:t>
        <a:bodyPr/>
        <a:lstStyle/>
        <a:p>
          <a:endParaRPr lang="en-US"/>
        </a:p>
      </dgm:t>
    </dgm:pt>
    <dgm:pt modelId="{FE5405C6-23FC-4AD0-BF33-F0B0AB52B473}" type="pres">
      <dgm:prSet presAssocID="{8B913D06-80C8-4178-9452-53F9231FCDA6}" presName="root2" presStyleCnt="0"/>
      <dgm:spPr/>
    </dgm:pt>
    <dgm:pt modelId="{0B384785-EADE-45EF-9B43-E1FF7D2E9157}" type="pres">
      <dgm:prSet presAssocID="{8B913D06-80C8-4178-9452-53F9231FCDA6}" presName="LevelTwoTextNode" presStyleLbl="node3" presStyleIdx="1" presStyleCnt="2">
        <dgm:presLayoutVars>
          <dgm:chPref val="3"/>
        </dgm:presLayoutVars>
      </dgm:prSet>
      <dgm:spPr/>
      <dgm:t>
        <a:bodyPr/>
        <a:lstStyle/>
        <a:p>
          <a:endParaRPr lang="en-US"/>
        </a:p>
      </dgm:t>
    </dgm:pt>
    <dgm:pt modelId="{BF809A6B-64E3-4FB7-8107-415F1BC2A4B6}" type="pres">
      <dgm:prSet presAssocID="{8B913D06-80C8-4178-9452-53F9231FCDA6}" presName="level3hierChild" presStyleCnt="0"/>
      <dgm:spPr/>
    </dgm:pt>
    <dgm:pt modelId="{29FC3F29-2820-4DC7-87E7-991161AEA76F}" type="pres">
      <dgm:prSet presAssocID="{BF85E091-B080-4EE4-96E0-31D8A80560DF}" presName="conn2-1" presStyleLbl="parChTrans1D2" presStyleIdx="1" presStyleCnt="2"/>
      <dgm:spPr/>
      <dgm:t>
        <a:bodyPr/>
        <a:lstStyle/>
        <a:p>
          <a:endParaRPr lang="en-US"/>
        </a:p>
      </dgm:t>
    </dgm:pt>
    <dgm:pt modelId="{11597C71-FFC8-4C72-A312-6AA6E926EF3A}" type="pres">
      <dgm:prSet presAssocID="{BF85E091-B080-4EE4-96E0-31D8A80560DF}" presName="connTx" presStyleLbl="parChTrans1D2" presStyleIdx="1" presStyleCnt="2"/>
      <dgm:spPr/>
      <dgm:t>
        <a:bodyPr/>
        <a:lstStyle/>
        <a:p>
          <a:endParaRPr lang="en-US"/>
        </a:p>
      </dgm:t>
    </dgm:pt>
    <dgm:pt modelId="{029BC580-69E5-4CA0-993E-D4AF06ECA959}" type="pres">
      <dgm:prSet presAssocID="{17039568-FE0A-4225-9B15-2A4EB8EC14FF}" presName="root2" presStyleCnt="0"/>
      <dgm:spPr/>
    </dgm:pt>
    <dgm:pt modelId="{C210C6FE-9701-4603-8BE8-3499E32A9997}" type="pres">
      <dgm:prSet presAssocID="{17039568-FE0A-4225-9B15-2A4EB8EC14FF}" presName="LevelTwoTextNode" presStyleLbl="node2" presStyleIdx="1" presStyleCnt="2" custScaleX="223662" custLinFactY="2107" custLinFactNeighborY="100000">
        <dgm:presLayoutVars>
          <dgm:chPref val="3"/>
        </dgm:presLayoutVars>
      </dgm:prSet>
      <dgm:spPr/>
      <dgm:t>
        <a:bodyPr/>
        <a:lstStyle/>
        <a:p>
          <a:endParaRPr lang="en-US"/>
        </a:p>
      </dgm:t>
    </dgm:pt>
    <dgm:pt modelId="{9D852849-9BDB-4FDC-8685-7CF18E521E69}" type="pres">
      <dgm:prSet presAssocID="{17039568-FE0A-4225-9B15-2A4EB8EC14FF}" presName="level3hierChild" presStyleCnt="0"/>
      <dgm:spPr/>
    </dgm:pt>
  </dgm:ptLst>
  <dgm:cxnLst>
    <dgm:cxn modelId="{60605FD8-A4C0-4726-94E6-52126A738F52}" type="presOf" srcId="{3C08F064-CC5D-4888-AA29-89D6FE086D5A}" destId="{1BEB4342-7FC0-4C7F-BD4D-345E07D4B58C}" srcOrd="0" destOrd="0" presId="urn:microsoft.com/office/officeart/2005/8/layout/hierarchy2"/>
    <dgm:cxn modelId="{D1B014DD-D4E2-40B5-BA53-7F0E862A6003}" type="presOf" srcId="{E1349F5C-DA6B-4CA2-9EFD-345102578AE3}" destId="{B5568F4B-D059-43B3-BDF7-56747513F507}" srcOrd="0" destOrd="0" presId="urn:microsoft.com/office/officeart/2005/8/layout/hierarchy2"/>
    <dgm:cxn modelId="{B2EADA70-4CAE-43B2-B9E4-0CC4FDE99C77}" type="presOf" srcId="{17039568-FE0A-4225-9B15-2A4EB8EC14FF}" destId="{C210C6FE-9701-4603-8BE8-3499E32A9997}" srcOrd="0" destOrd="0" presId="urn:microsoft.com/office/officeart/2005/8/layout/hierarchy2"/>
    <dgm:cxn modelId="{CC1BE38D-E5A7-4AB2-9E6E-AA7D0BA28789}" type="presOf" srcId="{DAE5E0FE-75B7-4EBC-8D87-243EE3EA2E07}" destId="{7A299067-C82A-4D39-BF9A-4CE8FDC67484}" srcOrd="0" destOrd="0" presId="urn:microsoft.com/office/officeart/2005/8/layout/hierarchy2"/>
    <dgm:cxn modelId="{9B691CF2-AC80-4D0F-BF25-1004444F3DF4}" srcId="{96670B97-8F6C-4F56-A934-77F7FC950091}" destId="{F5ED64BD-C085-4E1E-A2C7-F12D7ACDDA59}" srcOrd="0" destOrd="0" parTransId="{E1349F5C-DA6B-4CA2-9EFD-345102578AE3}" sibTransId="{2F6D72B5-EE52-476C-BA2F-EC9447BF9086}"/>
    <dgm:cxn modelId="{E4A9F86F-3078-4C24-B86F-75F1608BE7B1}" type="presOf" srcId="{E1349F5C-DA6B-4CA2-9EFD-345102578AE3}" destId="{396D26AE-CA14-4E6D-938D-598FF1DD2E9D}" srcOrd="1" destOrd="0" presId="urn:microsoft.com/office/officeart/2005/8/layout/hierarchy2"/>
    <dgm:cxn modelId="{94719212-3B1A-4664-B0CC-03112FA49104}" type="presOf" srcId="{34ED189A-E698-43B1-A31A-B8EBFB9B3C8E}" destId="{23C5A66B-85F5-48F3-9277-8BAD95242BA7}" srcOrd="0" destOrd="0" presId="urn:microsoft.com/office/officeart/2005/8/layout/hierarchy2"/>
    <dgm:cxn modelId="{CD87379C-1EFC-4CDE-A230-95E94BFC47D0}" type="presOf" srcId="{96670B97-8F6C-4F56-A934-77F7FC950091}" destId="{36E6A65F-E67A-4C4C-9DCF-BF85F894E11D}" srcOrd="0" destOrd="0" presId="urn:microsoft.com/office/officeart/2005/8/layout/hierarchy2"/>
    <dgm:cxn modelId="{B8748AA8-188C-4832-A86B-ED74324C1FB9}" type="presOf" srcId="{BF85E091-B080-4EE4-96E0-31D8A80560DF}" destId="{29FC3F29-2820-4DC7-87E7-991161AEA76F}" srcOrd="0" destOrd="0" presId="urn:microsoft.com/office/officeart/2005/8/layout/hierarchy2"/>
    <dgm:cxn modelId="{782ABB1A-B8B9-40AF-97C5-7B5C0CECF57D}" srcId="{04626504-09F7-4EC3-B94F-09A6B2B5F2DC}" destId="{3C08F064-CC5D-4888-AA29-89D6FE086D5A}" srcOrd="0" destOrd="0" parTransId="{66B1D9C6-A2CF-4EEA-B06A-17262B79C4C9}" sibTransId="{6D8FF5A4-4104-4B8F-8226-0B01040896AC}"/>
    <dgm:cxn modelId="{401A91C5-CF9F-4B51-A21E-F639D4039BD0}" type="presOf" srcId="{04626504-09F7-4EC3-B94F-09A6B2B5F2DC}" destId="{C4E26C9C-B23C-4CD3-9AFF-6D59FF7F92DD}" srcOrd="0" destOrd="0" presId="urn:microsoft.com/office/officeart/2005/8/layout/hierarchy2"/>
    <dgm:cxn modelId="{9D3D6926-4478-4473-B754-238244244ED1}" type="presOf" srcId="{8B913D06-80C8-4178-9452-53F9231FCDA6}" destId="{0B384785-EADE-45EF-9B43-E1FF7D2E9157}" srcOrd="0" destOrd="0" presId="urn:microsoft.com/office/officeart/2005/8/layout/hierarchy2"/>
    <dgm:cxn modelId="{AB29D8D5-9D7F-4EFF-8728-52EDF136E3D9}" type="presOf" srcId="{DAE5E0FE-75B7-4EBC-8D87-243EE3EA2E07}" destId="{A936D10F-1E7D-4BCD-B417-B02F943AC817}" srcOrd="1" destOrd="0" presId="urn:microsoft.com/office/officeart/2005/8/layout/hierarchy2"/>
    <dgm:cxn modelId="{CD6821F4-1024-469D-A255-F6B879ACA84A}" srcId="{96670B97-8F6C-4F56-A934-77F7FC950091}" destId="{8B913D06-80C8-4178-9452-53F9231FCDA6}" srcOrd="1" destOrd="0" parTransId="{34ED189A-E698-43B1-A31A-B8EBFB9B3C8E}" sibTransId="{A797C37D-53C7-4BEC-85A0-04084D6AFC6D}"/>
    <dgm:cxn modelId="{F86C41C2-0F7F-422B-B566-1E8F2AB136D0}" type="presOf" srcId="{BF85E091-B080-4EE4-96E0-31D8A80560DF}" destId="{11597C71-FFC8-4C72-A312-6AA6E926EF3A}" srcOrd="1" destOrd="0" presId="urn:microsoft.com/office/officeart/2005/8/layout/hierarchy2"/>
    <dgm:cxn modelId="{105B0042-6550-4DD7-BDE7-88AE68A9F395}" srcId="{3C08F064-CC5D-4888-AA29-89D6FE086D5A}" destId="{17039568-FE0A-4225-9B15-2A4EB8EC14FF}" srcOrd="1" destOrd="0" parTransId="{BF85E091-B080-4EE4-96E0-31D8A80560DF}" sibTransId="{51135C89-AE32-4CAC-9FD4-1AF1152F74B2}"/>
    <dgm:cxn modelId="{5E54D3EE-149E-4015-9BF8-4DAACCFBCA53}" type="presOf" srcId="{34ED189A-E698-43B1-A31A-B8EBFB9B3C8E}" destId="{886F6C11-FA53-4A0B-AECA-B5010D2C96AC}" srcOrd="1" destOrd="0" presId="urn:microsoft.com/office/officeart/2005/8/layout/hierarchy2"/>
    <dgm:cxn modelId="{5AA426BC-11E7-4123-89C5-AC7ED92066B9}" srcId="{3C08F064-CC5D-4888-AA29-89D6FE086D5A}" destId="{96670B97-8F6C-4F56-A934-77F7FC950091}" srcOrd="0" destOrd="0" parTransId="{DAE5E0FE-75B7-4EBC-8D87-243EE3EA2E07}" sibTransId="{8248BD77-3936-4D41-A7BD-DDA03B88B9EF}"/>
    <dgm:cxn modelId="{D3D4F19B-56E6-47B7-9ADC-AAFDC4965BE3}" type="presOf" srcId="{F5ED64BD-C085-4E1E-A2C7-F12D7ACDDA59}" destId="{28903D2B-354D-45B8-828B-E9B971A5EFD2}" srcOrd="0" destOrd="0" presId="urn:microsoft.com/office/officeart/2005/8/layout/hierarchy2"/>
    <dgm:cxn modelId="{729A86FC-1B9B-43DD-8BE0-D95AAC2EA197}" type="presParOf" srcId="{C4E26C9C-B23C-4CD3-9AFF-6D59FF7F92DD}" destId="{634FC70A-00C5-442F-BAF3-DEF42140EDF9}" srcOrd="0" destOrd="0" presId="urn:microsoft.com/office/officeart/2005/8/layout/hierarchy2"/>
    <dgm:cxn modelId="{BE6FA991-5EF4-4FDE-BEB3-446DA9EE3EDB}" type="presParOf" srcId="{634FC70A-00C5-442F-BAF3-DEF42140EDF9}" destId="{1BEB4342-7FC0-4C7F-BD4D-345E07D4B58C}" srcOrd="0" destOrd="0" presId="urn:microsoft.com/office/officeart/2005/8/layout/hierarchy2"/>
    <dgm:cxn modelId="{7FA8F595-1590-4AA0-B1BD-B89550E74D98}" type="presParOf" srcId="{634FC70A-00C5-442F-BAF3-DEF42140EDF9}" destId="{104BAA03-1C4C-4F68-AD56-D2D35A71E29D}" srcOrd="1" destOrd="0" presId="urn:microsoft.com/office/officeart/2005/8/layout/hierarchy2"/>
    <dgm:cxn modelId="{6C5C70FC-3DFE-4CBE-A4A2-5D4C6D296004}" type="presParOf" srcId="{104BAA03-1C4C-4F68-AD56-D2D35A71E29D}" destId="{7A299067-C82A-4D39-BF9A-4CE8FDC67484}" srcOrd="0" destOrd="0" presId="urn:microsoft.com/office/officeart/2005/8/layout/hierarchy2"/>
    <dgm:cxn modelId="{4C5DAC50-3A81-49A1-AA53-CB344D135570}" type="presParOf" srcId="{7A299067-C82A-4D39-BF9A-4CE8FDC67484}" destId="{A936D10F-1E7D-4BCD-B417-B02F943AC817}" srcOrd="0" destOrd="0" presId="urn:microsoft.com/office/officeart/2005/8/layout/hierarchy2"/>
    <dgm:cxn modelId="{DB372544-FCB8-4EA5-8190-0B85EA108A1A}" type="presParOf" srcId="{104BAA03-1C4C-4F68-AD56-D2D35A71E29D}" destId="{B3B4AB75-F299-44B5-B292-0ACBFB393B2D}" srcOrd="1" destOrd="0" presId="urn:microsoft.com/office/officeart/2005/8/layout/hierarchy2"/>
    <dgm:cxn modelId="{3BC2E842-6D32-40A5-88FE-3A7EFCD1BF31}" type="presParOf" srcId="{B3B4AB75-F299-44B5-B292-0ACBFB393B2D}" destId="{36E6A65F-E67A-4C4C-9DCF-BF85F894E11D}" srcOrd="0" destOrd="0" presId="urn:microsoft.com/office/officeart/2005/8/layout/hierarchy2"/>
    <dgm:cxn modelId="{6C79ADF7-F8B9-4A34-9B5B-DCCFC481753B}" type="presParOf" srcId="{B3B4AB75-F299-44B5-B292-0ACBFB393B2D}" destId="{FA95A471-14E1-4D3B-8C74-EF36EE7F5E42}" srcOrd="1" destOrd="0" presId="urn:microsoft.com/office/officeart/2005/8/layout/hierarchy2"/>
    <dgm:cxn modelId="{831AB677-83DA-4BF3-B7E7-1D3264AEFD4E}" type="presParOf" srcId="{FA95A471-14E1-4D3B-8C74-EF36EE7F5E42}" destId="{B5568F4B-D059-43B3-BDF7-56747513F507}" srcOrd="0" destOrd="0" presId="urn:microsoft.com/office/officeart/2005/8/layout/hierarchy2"/>
    <dgm:cxn modelId="{03FD7D25-FB93-4409-85BD-B33CAF4BB310}" type="presParOf" srcId="{B5568F4B-D059-43B3-BDF7-56747513F507}" destId="{396D26AE-CA14-4E6D-938D-598FF1DD2E9D}" srcOrd="0" destOrd="0" presId="urn:microsoft.com/office/officeart/2005/8/layout/hierarchy2"/>
    <dgm:cxn modelId="{B30D0463-39F0-409F-9546-7CEA1EDED2EC}" type="presParOf" srcId="{FA95A471-14E1-4D3B-8C74-EF36EE7F5E42}" destId="{B22CDC1B-A311-4AED-ACB0-FFEDC571F55B}" srcOrd="1" destOrd="0" presId="urn:microsoft.com/office/officeart/2005/8/layout/hierarchy2"/>
    <dgm:cxn modelId="{A5D1D608-93B3-4489-8D2E-3874F5465864}" type="presParOf" srcId="{B22CDC1B-A311-4AED-ACB0-FFEDC571F55B}" destId="{28903D2B-354D-45B8-828B-E9B971A5EFD2}" srcOrd="0" destOrd="0" presId="urn:microsoft.com/office/officeart/2005/8/layout/hierarchy2"/>
    <dgm:cxn modelId="{C38633CD-8D38-4EBE-AE52-3066D8FB76F3}" type="presParOf" srcId="{B22CDC1B-A311-4AED-ACB0-FFEDC571F55B}" destId="{71C0545C-A237-4014-B34B-AF9F30F6661F}" srcOrd="1" destOrd="0" presId="urn:microsoft.com/office/officeart/2005/8/layout/hierarchy2"/>
    <dgm:cxn modelId="{EC883CB6-32FF-44C6-8CAC-4D4DDAE83C65}" type="presParOf" srcId="{FA95A471-14E1-4D3B-8C74-EF36EE7F5E42}" destId="{23C5A66B-85F5-48F3-9277-8BAD95242BA7}" srcOrd="2" destOrd="0" presId="urn:microsoft.com/office/officeart/2005/8/layout/hierarchy2"/>
    <dgm:cxn modelId="{4AF965FE-D9A2-4F61-B9CD-27879C68477D}" type="presParOf" srcId="{23C5A66B-85F5-48F3-9277-8BAD95242BA7}" destId="{886F6C11-FA53-4A0B-AECA-B5010D2C96AC}" srcOrd="0" destOrd="0" presId="urn:microsoft.com/office/officeart/2005/8/layout/hierarchy2"/>
    <dgm:cxn modelId="{22D7ECE2-95B9-450E-B85D-A6BB5202E227}" type="presParOf" srcId="{FA95A471-14E1-4D3B-8C74-EF36EE7F5E42}" destId="{FE5405C6-23FC-4AD0-BF33-F0B0AB52B473}" srcOrd="3" destOrd="0" presId="urn:microsoft.com/office/officeart/2005/8/layout/hierarchy2"/>
    <dgm:cxn modelId="{2F5C6803-B815-4BBE-9E53-49D85B33FE7F}" type="presParOf" srcId="{FE5405C6-23FC-4AD0-BF33-F0B0AB52B473}" destId="{0B384785-EADE-45EF-9B43-E1FF7D2E9157}" srcOrd="0" destOrd="0" presId="urn:microsoft.com/office/officeart/2005/8/layout/hierarchy2"/>
    <dgm:cxn modelId="{923748C0-A533-44BF-8603-00B687FFBD83}" type="presParOf" srcId="{FE5405C6-23FC-4AD0-BF33-F0B0AB52B473}" destId="{BF809A6B-64E3-4FB7-8107-415F1BC2A4B6}" srcOrd="1" destOrd="0" presId="urn:microsoft.com/office/officeart/2005/8/layout/hierarchy2"/>
    <dgm:cxn modelId="{F6DA38DE-DFC1-439D-A428-87835C824036}" type="presParOf" srcId="{104BAA03-1C4C-4F68-AD56-D2D35A71E29D}" destId="{29FC3F29-2820-4DC7-87E7-991161AEA76F}" srcOrd="2" destOrd="0" presId="urn:microsoft.com/office/officeart/2005/8/layout/hierarchy2"/>
    <dgm:cxn modelId="{2FBB841D-183A-4789-87E2-5805E3A3F0D5}" type="presParOf" srcId="{29FC3F29-2820-4DC7-87E7-991161AEA76F}" destId="{11597C71-FFC8-4C72-A312-6AA6E926EF3A}" srcOrd="0" destOrd="0" presId="urn:microsoft.com/office/officeart/2005/8/layout/hierarchy2"/>
    <dgm:cxn modelId="{8EA03646-0315-47E8-A7BC-01A5997C4BAD}" type="presParOf" srcId="{104BAA03-1C4C-4F68-AD56-D2D35A71E29D}" destId="{029BC580-69E5-4CA0-993E-D4AF06ECA959}" srcOrd="3" destOrd="0" presId="urn:microsoft.com/office/officeart/2005/8/layout/hierarchy2"/>
    <dgm:cxn modelId="{DE369F11-571E-40ED-8DD3-9D966E38045E}" type="presParOf" srcId="{029BC580-69E5-4CA0-993E-D4AF06ECA959}" destId="{C210C6FE-9701-4603-8BE8-3499E32A9997}" srcOrd="0" destOrd="0" presId="urn:microsoft.com/office/officeart/2005/8/layout/hierarchy2"/>
    <dgm:cxn modelId="{2EE0FA64-E0A3-42C3-9E66-6A7F3561E080}" type="presParOf" srcId="{029BC580-69E5-4CA0-993E-D4AF06ECA959}" destId="{9D852849-9BDB-4FDC-8685-7CF18E521E69}"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8F0495AD-F9E8-47FA-9123-17B89D3857C8}" type="doc">
      <dgm:prSet loTypeId="urn:microsoft.com/office/officeart/2005/8/layout/arrow5" loCatId="process" qsTypeId="urn:microsoft.com/office/officeart/2005/8/quickstyle/simple3" qsCatId="simple" csTypeId="urn:microsoft.com/office/officeart/2005/8/colors/accent1_2" csCatId="accent1" phldr="1"/>
      <dgm:spPr/>
      <dgm:t>
        <a:bodyPr/>
        <a:lstStyle/>
        <a:p>
          <a:endParaRPr lang="en-US"/>
        </a:p>
      </dgm:t>
    </dgm:pt>
    <dgm:pt modelId="{9E48EF96-2228-40BD-A6C9-F727E4B87835}">
      <dgm:prSet phldrT="[Text]" custT="1"/>
      <dgm:spPr/>
      <dgm:t>
        <a:bodyPr/>
        <a:lstStyle/>
        <a:p>
          <a:r>
            <a:rPr lang="ar-SA" sz="900">
              <a:cs typeface="B Mitra" pitchFamily="2" charset="-78"/>
            </a:rPr>
            <a:t>سبب م</a:t>
          </a:r>
          <a:r>
            <a:rPr lang="fa-IR" sz="900">
              <a:cs typeface="B Mitra" pitchFamily="2" charset="-78"/>
            </a:rPr>
            <a:t>َ</a:t>
          </a:r>
          <a:r>
            <a:rPr lang="ar-SA" sz="900">
              <a:cs typeface="B Mitra" pitchFamily="2" charset="-78"/>
            </a:rPr>
            <a:t>د(ء </a:t>
          </a:r>
          <a:r>
            <a:rPr lang="fa-IR" sz="900">
              <a:cs typeface="B Mitra" pitchFamily="2" charset="-78"/>
            </a:rPr>
            <a:t>ـ</a:t>
          </a:r>
          <a:r>
            <a:rPr lang="ar-SA" sz="900">
              <a:cs typeface="B Mitra" pitchFamily="2" charset="-78"/>
            </a:rPr>
            <a:t>ْ</a:t>
          </a:r>
          <a:r>
            <a:rPr lang="fa-IR" sz="900">
              <a:cs typeface="B Mitra" pitchFamily="2" charset="-78"/>
            </a:rPr>
            <a:t>ــ</a:t>
          </a:r>
          <a:r>
            <a:rPr lang="ar-SA" sz="900">
              <a:cs typeface="B Mitra" pitchFamily="2" charset="-78"/>
            </a:rPr>
            <a:t>ّ )  </a:t>
          </a:r>
          <a:endParaRPr lang="en-US" sz="900">
            <a:cs typeface="B Mitra" pitchFamily="2" charset="-78"/>
          </a:endParaRPr>
        </a:p>
      </dgm:t>
    </dgm:pt>
    <dgm:pt modelId="{33701D77-D963-4BF9-A5FF-D2D4A651B001}" type="parTrans" cxnId="{A903DA98-1B8E-496E-9837-AF9B6C8BC9C0}">
      <dgm:prSet/>
      <dgm:spPr/>
      <dgm:t>
        <a:bodyPr/>
        <a:lstStyle/>
        <a:p>
          <a:endParaRPr lang="en-US" sz="1000">
            <a:cs typeface="B Mitra" pitchFamily="2" charset="-78"/>
          </a:endParaRPr>
        </a:p>
      </dgm:t>
    </dgm:pt>
    <dgm:pt modelId="{7756F063-1281-4B2B-9C92-887998C557F9}" type="sibTrans" cxnId="{A903DA98-1B8E-496E-9837-AF9B6C8BC9C0}">
      <dgm:prSet/>
      <dgm:spPr/>
      <dgm:t>
        <a:bodyPr/>
        <a:lstStyle/>
        <a:p>
          <a:endParaRPr lang="en-US" sz="1000">
            <a:cs typeface="B Mitra" pitchFamily="2" charset="-78"/>
          </a:endParaRPr>
        </a:p>
      </dgm:t>
    </dgm:pt>
    <dgm:pt modelId="{71E30183-5A7F-4CEB-8514-080CD260F8B3}">
      <dgm:prSet phldrT="[Text]" custT="1"/>
      <dgm:spPr/>
      <dgm:t>
        <a:bodyPr/>
        <a:lstStyle/>
        <a:p>
          <a:r>
            <a:rPr lang="fa-IR" sz="700" b="1">
              <a:cs typeface="B Mitra" pitchFamily="2" charset="-78"/>
            </a:rPr>
            <a:t>عامل مد</a:t>
          </a:r>
        </a:p>
        <a:p>
          <a:r>
            <a:rPr lang="fa-IR" sz="700" b="1">
              <a:cs typeface="B Mitra" pitchFamily="2" charset="-78"/>
            </a:rPr>
            <a:t> (</a:t>
          </a:r>
          <a:r>
            <a:rPr lang="ar-SA" sz="700" b="1">
              <a:cs typeface="B Mitra" pitchFamily="2" charset="-78"/>
            </a:rPr>
            <a:t>حرکت کشیده ٰا   اي   اُو)</a:t>
          </a:r>
          <a:endParaRPr lang="en-US" sz="700" b="1">
            <a:cs typeface="B Mitra" pitchFamily="2" charset="-78"/>
          </a:endParaRPr>
        </a:p>
      </dgm:t>
    </dgm:pt>
    <dgm:pt modelId="{9697B505-21A9-44DA-B041-D3FD9806D784}" type="parTrans" cxnId="{B93894EB-1A70-4FE2-AEB2-468973098F18}">
      <dgm:prSet/>
      <dgm:spPr/>
      <dgm:t>
        <a:bodyPr/>
        <a:lstStyle/>
        <a:p>
          <a:endParaRPr lang="en-US" sz="1000">
            <a:cs typeface="B Mitra" pitchFamily="2" charset="-78"/>
          </a:endParaRPr>
        </a:p>
      </dgm:t>
    </dgm:pt>
    <dgm:pt modelId="{84A85518-A0B2-40F1-94FC-B1F621218719}" type="sibTrans" cxnId="{B93894EB-1A70-4FE2-AEB2-468973098F18}">
      <dgm:prSet/>
      <dgm:spPr/>
      <dgm:t>
        <a:bodyPr/>
        <a:lstStyle/>
        <a:p>
          <a:endParaRPr lang="en-US" sz="1000">
            <a:cs typeface="B Mitra" pitchFamily="2" charset="-78"/>
          </a:endParaRPr>
        </a:p>
      </dgm:t>
    </dgm:pt>
    <dgm:pt modelId="{00914A8C-0DF4-4FC9-8581-205E24223A43}" type="pres">
      <dgm:prSet presAssocID="{8F0495AD-F9E8-47FA-9123-17B89D3857C8}" presName="diagram" presStyleCnt="0">
        <dgm:presLayoutVars>
          <dgm:dir/>
          <dgm:resizeHandles val="exact"/>
        </dgm:presLayoutVars>
      </dgm:prSet>
      <dgm:spPr/>
      <dgm:t>
        <a:bodyPr/>
        <a:lstStyle/>
        <a:p>
          <a:endParaRPr lang="en-US"/>
        </a:p>
      </dgm:t>
    </dgm:pt>
    <dgm:pt modelId="{7AE1D019-F6A5-4156-8FFB-FA9B074E80E9}" type="pres">
      <dgm:prSet presAssocID="{9E48EF96-2228-40BD-A6C9-F727E4B87835}" presName="arrow" presStyleLbl="node1" presStyleIdx="0" presStyleCnt="2" custScaleY="100210">
        <dgm:presLayoutVars>
          <dgm:bulletEnabled val="1"/>
        </dgm:presLayoutVars>
      </dgm:prSet>
      <dgm:spPr/>
      <dgm:t>
        <a:bodyPr/>
        <a:lstStyle/>
        <a:p>
          <a:endParaRPr lang="en-US"/>
        </a:p>
      </dgm:t>
    </dgm:pt>
    <dgm:pt modelId="{2CE4AE7C-6C7F-464A-90BA-C94F588D8B9B}" type="pres">
      <dgm:prSet presAssocID="{71E30183-5A7F-4CEB-8514-080CD260F8B3}" presName="arrow" presStyleLbl="node1" presStyleIdx="1" presStyleCnt="2" custScaleY="100210">
        <dgm:presLayoutVars>
          <dgm:bulletEnabled val="1"/>
        </dgm:presLayoutVars>
      </dgm:prSet>
      <dgm:spPr/>
      <dgm:t>
        <a:bodyPr/>
        <a:lstStyle/>
        <a:p>
          <a:endParaRPr lang="en-US"/>
        </a:p>
      </dgm:t>
    </dgm:pt>
  </dgm:ptLst>
  <dgm:cxnLst>
    <dgm:cxn modelId="{A903DA98-1B8E-496E-9837-AF9B6C8BC9C0}" srcId="{8F0495AD-F9E8-47FA-9123-17B89D3857C8}" destId="{9E48EF96-2228-40BD-A6C9-F727E4B87835}" srcOrd="0" destOrd="0" parTransId="{33701D77-D963-4BF9-A5FF-D2D4A651B001}" sibTransId="{7756F063-1281-4B2B-9C92-887998C557F9}"/>
    <dgm:cxn modelId="{9F8D51E7-4FA0-468C-BC56-8301D381FA6C}" type="presOf" srcId="{9E48EF96-2228-40BD-A6C9-F727E4B87835}" destId="{7AE1D019-F6A5-4156-8FFB-FA9B074E80E9}" srcOrd="0" destOrd="0" presId="urn:microsoft.com/office/officeart/2005/8/layout/arrow5"/>
    <dgm:cxn modelId="{B93894EB-1A70-4FE2-AEB2-468973098F18}" srcId="{8F0495AD-F9E8-47FA-9123-17B89D3857C8}" destId="{71E30183-5A7F-4CEB-8514-080CD260F8B3}" srcOrd="1" destOrd="0" parTransId="{9697B505-21A9-44DA-B041-D3FD9806D784}" sibTransId="{84A85518-A0B2-40F1-94FC-B1F621218719}"/>
    <dgm:cxn modelId="{95CBD345-7FF0-45E0-91C6-7A98C977151F}" type="presOf" srcId="{71E30183-5A7F-4CEB-8514-080CD260F8B3}" destId="{2CE4AE7C-6C7F-464A-90BA-C94F588D8B9B}" srcOrd="0" destOrd="0" presId="urn:microsoft.com/office/officeart/2005/8/layout/arrow5"/>
    <dgm:cxn modelId="{11DC47EE-BA5B-4E5C-84C1-4E43B16DFAB1}" type="presOf" srcId="{8F0495AD-F9E8-47FA-9123-17B89D3857C8}" destId="{00914A8C-0DF4-4FC9-8581-205E24223A43}" srcOrd="0" destOrd="0" presId="urn:microsoft.com/office/officeart/2005/8/layout/arrow5"/>
    <dgm:cxn modelId="{1E94F5E8-49CC-4376-8CC6-ED7376A54FA5}" type="presParOf" srcId="{00914A8C-0DF4-4FC9-8581-205E24223A43}" destId="{7AE1D019-F6A5-4156-8FFB-FA9B074E80E9}" srcOrd="0" destOrd="0" presId="urn:microsoft.com/office/officeart/2005/8/layout/arrow5"/>
    <dgm:cxn modelId="{C426113A-FE7D-45C5-A826-6B8E3742F591}" type="presParOf" srcId="{00914A8C-0DF4-4FC9-8581-205E24223A43}" destId="{2CE4AE7C-6C7F-464A-90BA-C94F588D8B9B}" srcOrd="1" destOrd="0" presId="urn:microsoft.com/office/officeart/2005/8/layout/arrow5"/>
  </dgm:cxnLst>
  <dgm:bg/>
  <dgm:whole/>
</dgm:dataModel>
</file>

<file path=word/diagrams/data4.xml><?xml version="1.0" encoding="utf-8"?>
<dgm:dataModel xmlns:dgm="http://schemas.openxmlformats.org/drawingml/2006/diagram" xmlns:a="http://schemas.openxmlformats.org/drawingml/2006/main">
  <dgm:ptLst>
    <dgm:pt modelId="{36B59C57-79AE-451F-8EEE-1548A74B3E27}"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24DE3403-6C93-4E3B-B731-3A73A10D7D3E}">
      <dgm:prSet phldrT="[Text]" custT="1"/>
      <dgm:spPr/>
      <dgm:t>
        <a:bodyPr/>
        <a:lstStyle/>
        <a:p>
          <a:r>
            <a:rPr lang="fa-IR" sz="600" b="1">
              <a:cs typeface="B Mitra" pitchFamily="2" charset="-78"/>
            </a:rPr>
            <a:t>ر</a:t>
          </a:r>
          <a:endParaRPr lang="en-US" sz="600" b="1">
            <a:cs typeface="B Mitra" pitchFamily="2" charset="-78"/>
          </a:endParaRPr>
        </a:p>
      </dgm:t>
    </dgm:pt>
    <dgm:pt modelId="{9964A182-CD4D-49D1-A2A8-696E0EBDCC1E}" type="parTrans" cxnId="{B7556987-470A-480A-AB70-73BDE527BC4F}">
      <dgm:prSet/>
      <dgm:spPr/>
      <dgm:t>
        <a:bodyPr/>
        <a:lstStyle/>
        <a:p>
          <a:endParaRPr lang="en-US"/>
        </a:p>
      </dgm:t>
    </dgm:pt>
    <dgm:pt modelId="{093FA0D9-C717-48FC-97AC-F559A02FC17A}" type="sibTrans" cxnId="{B7556987-470A-480A-AB70-73BDE527BC4F}">
      <dgm:prSet/>
      <dgm:spPr/>
      <dgm:t>
        <a:bodyPr/>
        <a:lstStyle/>
        <a:p>
          <a:endParaRPr lang="en-US"/>
        </a:p>
      </dgm:t>
    </dgm:pt>
    <dgm:pt modelId="{E562F598-DD0D-4F9F-AEA9-9BDD4134559E}">
      <dgm:prSet phldrT="[Text]" custT="1"/>
      <dgm:spPr/>
      <dgm:t>
        <a:bodyPr/>
        <a:lstStyle/>
        <a:p>
          <a:r>
            <a:rPr lang="fa-IR" sz="600" b="1">
              <a:cs typeface="B Mitra" pitchFamily="2" charset="-78"/>
            </a:rPr>
            <a:t>ترقیق (ریز و نازک)</a:t>
          </a:r>
          <a:endParaRPr lang="en-US" sz="600" b="1">
            <a:cs typeface="B Mitra" pitchFamily="2" charset="-78"/>
          </a:endParaRPr>
        </a:p>
      </dgm:t>
    </dgm:pt>
    <dgm:pt modelId="{8F60F582-AA1F-4CA8-B1B8-796F06DB2ADD}">
      <dgm:prSet phldrT="[Text]" custT="1"/>
      <dgm:spPr/>
      <dgm:t>
        <a:bodyPr/>
        <a:lstStyle/>
        <a:p>
          <a:r>
            <a:rPr lang="fa-IR" sz="600" b="1">
              <a:cs typeface="B Mitra" pitchFamily="2" charset="-78"/>
            </a:rPr>
            <a:t> ری ، ریـ - رِ</a:t>
          </a:r>
          <a:endParaRPr lang="en-US" sz="600" b="1">
            <a:cs typeface="B Mitra" pitchFamily="2" charset="-78"/>
          </a:endParaRPr>
        </a:p>
      </dgm:t>
    </dgm:pt>
    <dgm:pt modelId="{1437C545-2E4B-4369-B996-11D140C8B546}" type="sibTrans" cxnId="{347A14F8-10B4-45DD-B518-BD77D20103AD}">
      <dgm:prSet/>
      <dgm:spPr/>
      <dgm:t>
        <a:bodyPr/>
        <a:lstStyle/>
        <a:p>
          <a:endParaRPr lang="en-US"/>
        </a:p>
      </dgm:t>
    </dgm:pt>
    <dgm:pt modelId="{A9A75BA0-1696-48C3-B875-9A6FF1372586}" type="parTrans" cxnId="{347A14F8-10B4-45DD-B518-BD77D20103AD}">
      <dgm:prSet custT="1"/>
      <dgm:spPr/>
      <dgm:t>
        <a:bodyPr/>
        <a:lstStyle/>
        <a:p>
          <a:endParaRPr lang="en-US" sz="500" b="1">
            <a:cs typeface="B Mitra" pitchFamily="2" charset="-78"/>
          </a:endParaRPr>
        </a:p>
      </dgm:t>
    </dgm:pt>
    <dgm:pt modelId="{8728BFEA-74CC-4AD0-B8E7-EECF5AA34E7B}" type="sibTrans" cxnId="{295E75F9-E9E9-4B7E-8EB6-BA0685BBD01F}">
      <dgm:prSet/>
      <dgm:spPr/>
      <dgm:t>
        <a:bodyPr/>
        <a:lstStyle/>
        <a:p>
          <a:endParaRPr lang="en-US"/>
        </a:p>
      </dgm:t>
    </dgm:pt>
    <dgm:pt modelId="{87475B1B-E4F8-4E8C-8778-6599C63628E1}" type="parTrans" cxnId="{295E75F9-E9E9-4B7E-8EB6-BA0685BBD01F}">
      <dgm:prSet custT="1"/>
      <dgm:spPr/>
      <dgm:t>
        <a:bodyPr/>
        <a:lstStyle/>
        <a:p>
          <a:endParaRPr lang="en-US" sz="500" b="1">
            <a:cs typeface="B Mitra" pitchFamily="2" charset="-78"/>
          </a:endParaRPr>
        </a:p>
      </dgm:t>
    </dgm:pt>
    <dgm:pt modelId="{6EEA7B9C-374A-491F-B0DD-842C69C07F30}">
      <dgm:prSet phldrT="[Text]" custT="1"/>
      <dgm:spPr/>
      <dgm:t>
        <a:bodyPr/>
        <a:lstStyle/>
        <a:p>
          <a:r>
            <a:rPr lang="fa-IR" sz="600" b="1">
              <a:cs typeface="B Mitra" pitchFamily="2" charset="-78"/>
            </a:rPr>
            <a:t>تفخیم (درشت)</a:t>
          </a:r>
          <a:endParaRPr lang="en-US" sz="600" b="1">
            <a:cs typeface="B Mitra" pitchFamily="2" charset="-78"/>
          </a:endParaRPr>
        </a:p>
      </dgm:t>
    </dgm:pt>
    <dgm:pt modelId="{D6259C19-B38C-4150-BFAB-4B49AD1D7E9B}">
      <dgm:prSet phldrT="[Text]" custT="1"/>
      <dgm:spPr/>
      <dgm:t>
        <a:bodyPr/>
        <a:lstStyle/>
        <a:p>
          <a:r>
            <a:rPr lang="fa-IR" sz="600" b="1">
              <a:cs typeface="B Mitra" pitchFamily="2" charset="-78"/>
            </a:rPr>
            <a:t>را - رُ - رَ</a:t>
          </a:r>
          <a:endParaRPr lang="en-US" sz="600" b="1">
            <a:cs typeface="B Mitra" pitchFamily="2" charset="-78"/>
          </a:endParaRPr>
        </a:p>
      </dgm:t>
    </dgm:pt>
    <dgm:pt modelId="{CCC3E75E-6DB2-4EA4-AEC6-3A41B2AC897B}" type="sibTrans" cxnId="{66156D27-AD46-4BE4-BB53-B2D42C3CBB85}">
      <dgm:prSet/>
      <dgm:spPr/>
      <dgm:t>
        <a:bodyPr/>
        <a:lstStyle/>
        <a:p>
          <a:endParaRPr lang="en-US"/>
        </a:p>
      </dgm:t>
    </dgm:pt>
    <dgm:pt modelId="{AEF7C5F9-E34B-406F-A9A7-33E6B758382E}" type="parTrans" cxnId="{66156D27-AD46-4BE4-BB53-B2D42C3CBB85}">
      <dgm:prSet custT="1"/>
      <dgm:spPr/>
      <dgm:t>
        <a:bodyPr/>
        <a:lstStyle/>
        <a:p>
          <a:endParaRPr lang="en-US" sz="500" b="1">
            <a:cs typeface="B Mitra" pitchFamily="2" charset="-78"/>
          </a:endParaRPr>
        </a:p>
      </dgm:t>
    </dgm:pt>
    <dgm:pt modelId="{A84B21C7-93AC-43DD-9EBF-3B02E2D1D645}" type="sibTrans" cxnId="{CF8A243F-06F5-4E81-BD3E-F2DDA42826E0}">
      <dgm:prSet/>
      <dgm:spPr/>
      <dgm:t>
        <a:bodyPr/>
        <a:lstStyle/>
        <a:p>
          <a:endParaRPr lang="en-US"/>
        </a:p>
      </dgm:t>
    </dgm:pt>
    <dgm:pt modelId="{A8E0E838-36FE-4045-9A2A-755F59A8F8A3}" type="parTrans" cxnId="{CF8A243F-06F5-4E81-BD3E-F2DDA42826E0}">
      <dgm:prSet custT="1"/>
      <dgm:spPr/>
      <dgm:t>
        <a:bodyPr/>
        <a:lstStyle/>
        <a:p>
          <a:endParaRPr lang="en-US" sz="500" b="1">
            <a:cs typeface="B Mitra" pitchFamily="2" charset="-78"/>
          </a:endParaRPr>
        </a:p>
      </dgm:t>
    </dgm:pt>
    <dgm:pt modelId="{25B9D413-FB2E-4575-A720-3C2B1118CDCA}">
      <dgm:prSet phldrT="[Text]" custT="1"/>
      <dgm:spPr/>
      <dgm:t>
        <a:bodyPr/>
        <a:lstStyle/>
        <a:p>
          <a:r>
            <a:rPr lang="fa-IR" sz="600" b="1">
              <a:cs typeface="B Mitra" pitchFamily="2" charset="-78"/>
            </a:rPr>
            <a:t>راحمین- رُحماء- رَحیم</a:t>
          </a:r>
          <a:endParaRPr lang="en-US" sz="600" b="1">
            <a:cs typeface="B Mitra" pitchFamily="2" charset="-78"/>
          </a:endParaRPr>
        </a:p>
      </dgm:t>
    </dgm:pt>
    <dgm:pt modelId="{FE37A9BD-2AC5-4C9A-8155-CD8C486399F9}" type="parTrans" cxnId="{D0125800-D5CE-4306-85CF-6917A2877345}">
      <dgm:prSet custT="1"/>
      <dgm:spPr/>
      <dgm:t>
        <a:bodyPr/>
        <a:lstStyle/>
        <a:p>
          <a:endParaRPr lang="en-US" sz="400"/>
        </a:p>
      </dgm:t>
    </dgm:pt>
    <dgm:pt modelId="{F75FF512-7E2F-47D4-9064-71290B44EB5C}" type="sibTrans" cxnId="{D0125800-D5CE-4306-85CF-6917A2877345}">
      <dgm:prSet/>
      <dgm:spPr/>
      <dgm:t>
        <a:bodyPr/>
        <a:lstStyle/>
        <a:p>
          <a:endParaRPr lang="en-US"/>
        </a:p>
      </dgm:t>
    </dgm:pt>
    <dgm:pt modelId="{BBC66743-7C44-4E34-887F-DE1925C2DD19}">
      <dgm:prSet phldrT="[Text]" custT="1"/>
      <dgm:spPr/>
      <dgm:t>
        <a:bodyPr/>
        <a:lstStyle/>
        <a:p>
          <a:r>
            <a:rPr lang="fa-IR" sz="600" b="1">
              <a:cs typeface="B Mitra" pitchFamily="2" charset="-78"/>
            </a:rPr>
            <a:t>کریم- ریح-کرِهَ</a:t>
          </a:r>
          <a:endParaRPr lang="en-US" sz="600" b="1">
            <a:cs typeface="B Mitra" pitchFamily="2" charset="-78"/>
          </a:endParaRPr>
        </a:p>
      </dgm:t>
    </dgm:pt>
    <dgm:pt modelId="{DA7A2E27-B92D-4E9D-9A89-FF0A20586847}" type="parTrans" cxnId="{4834055F-A3ED-4F46-8696-0C0EEC823955}">
      <dgm:prSet custT="1"/>
      <dgm:spPr/>
      <dgm:t>
        <a:bodyPr/>
        <a:lstStyle/>
        <a:p>
          <a:endParaRPr lang="en-US" sz="400"/>
        </a:p>
      </dgm:t>
    </dgm:pt>
    <dgm:pt modelId="{8A549BB4-752D-43CE-AC40-2F5098C741DB}" type="sibTrans" cxnId="{4834055F-A3ED-4F46-8696-0C0EEC823955}">
      <dgm:prSet/>
      <dgm:spPr/>
      <dgm:t>
        <a:bodyPr/>
        <a:lstStyle/>
        <a:p>
          <a:endParaRPr lang="en-US"/>
        </a:p>
      </dgm:t>
    </dgm:pt>
    <dgm:pt modelId="{9575C1EC-AFE8-4B14-841E-3F1985BB3814}" type="pres">
      <dgm:prSet presAssocID="{36B59C57-79AE-451F-8EEE-1548A74B3E27}" presName="diagram" presStyleCnt="0">
        <dgm:presLayoutVars>
          <dgm:chPref val="1"/>
          <dgm:dir val="rev"/>
          <dgm:animOne val="branch"/>
          <dgm:animLvl val="lvl"/>
          <dgm:resizeHandles val="exact"/>
        </dgm:presLayoutVars>
      </dgm:prSet>
      <dgm:spPr/>
    </dgm:pt>
    <dgm:pt modelId="{4C26C6A7-5B1C-41D9-8C45-5B1179D79FDD}" type="pres">
      <dgm:prSet presAssocID="{24DE3403-6C93-4E3B-B731-3A73A10D7D3E}" presName="root1" presStyleCnt="0"/>
      <dgm:spPr/>
    </dgm:pt>
    <dgm:pt modelId="{FC8280FF-8C07-4D12-8236-ADBB038ABD30}" type="pres">
      <dgm:prSet presAssocID="{24DE3403-6C93-4E3B-B731-3A73A10D7D3E}" presName="LevelOneTextNode" presStyleLbl="node0" presStyleIdx="0" presStyleCnt="1" custScaleX="56487">
        <dgm:presLayoutVars>
          <dgm:chPref val="3"/>
        </dgm:presLayoutVars>
      </dgm:prSet>
      <dgm:spPr/>
      <dgm:t>
        <a:bodyPr/>
        <a:lstStyle/>
        <a:p>
          <a:endParaRPr lang="en-US"/>
        </a:p>
      </dgm:t>
    </dgm:pt>
    <dgm:pt modelId="{7633F5C6-6FF7-4AB1-AE32-211F812BECF6}" type="pres">
      <dgm:prSet presAssocID="{24DE3403-6C93-4E3B-B731-3A73A10D7D3E}" presName="level2hierChild" presStyleCnt="0"/>
      <dgm:spPr/>
    </dgm:pt>
    <dgm:pt modelId="{2CDBA036-A4CF-4BF2-8702-DEF0BCA95CA9}" type="pres">
      <dgm:prSet presAssocID="{AEF7C5F9-E34B-406F-A9A7-33E6B758382E}" presName="conn2-1" presStyleLbl="parChTrans1D2" presStyleIdx="0" presStyleCnt="2"/>
      <dgm:spPr/>
    </dgm:pt>
    <dgm:pt modelId="{2E6366D0-847A-4627-A42F-4EAFDC50873A}" type="pres">
      <dgm:prSet presAssocID="{AEF7C5F9-E34B-406F-A9A7-33E6B758382E}" presName="connTx" presStyleLbl="parChTrans1D2" presStyleIdx="0" presStyleCnt="2"/>
      <dgm:spPr/>
    </dgm:pt>
    <dgm:pt modelId="{2E1EF5BC-0974-433D-8F4C-2A7E4F84B7BD}" type="pres">
      <dgm:prSet presAssocID="{D6259C19-B38C-4150-BFAB-4B49AD1D7E9B}" presName="root2" presStyleCnt="0"/>
      <dgm:spPr/>
    </dgm:pt>
    <dgm:pt modelId="{E8503D0A-386E-48F0-B36B-02103F599F9E}" type="pres">
      <dgm:prSet presAssocID="{D6259C19-B38C-4150-BFAB-4B49AD1D7E9B}" presName="LevelTwoTextNode" presStyleLbl="node2" presStyleIdx="0" presStyleCnt="2">
        <dgm:presLayoutVars>
          <dgm:chPref val="3"/>
        </dgm:presLayoutVars>
      </dgm:prSet>
      <dgm:spPr/>
      <dgm:t>
        <a:bodyPr/>
        <a:lstStyle/>
        <a:p>
          <a:endParaRPr lang="en-US"/>
        </a:p>
      </dgm:t>
    </dgm:pt>
    <dgm:pt modelId="{B687529B-BC9D-49FE-8A2D-BAF1BD14FCF9}" type="pres">
      <dgm:prSet presAssocID="{D6259C19-B38C-4150-BFAB-4B49AD1D7E9B}" presName="level3hierChild" presStyleCnt="0"/>
      <dgm:spPr/>
    </dgm:pt>
    <dgm:pt modelId="{036B69E2-5CAC-4D02-9EA9-D069112A3F0B}" type="pres">
      <dgm:prSet presAssocID="{A8E0E838-36FE-4045-9A2A-755F59A8F8A3}" presName="conn2-1" presStyleLbl="parChTrans1D3" presStyleIdx="0" presStyleCnt="2"/>
      <dgm:spPr/>
    </dgm:pt>
    <dgm:pt modelId="{919B9FEE-D8CB-4D81-848A-D5FDAFFB7405}" type="pres">
      <dgm:prSet presAssocID="{A8E0E838-36FE-4045-9A2A-755F59A8F8A3}" presName="connTx" presStyleLbl="parChTrans1D3" presStyleIdx="0" presStyleCnt="2"/>
      <dgm:spPr/>
    </dgm:pt>
    <dgm:pt modelId="{8609944C-53EE-4733-9143-ABD3ACD3CF42}" type="pres">
      <dgm:prSet presAssocID="{6EEA7B9C-374A-491F-B0DD-842C69C07F30}" presName="root2" presStyleCnt="0"/>
      <dgm:spPr/>
    </dgm:pt>
    <dgm:pt modelId="{A61BF139-EB02-4349-8FBA-A9A48D99A885}" type="pres">
      <dgm:prSet presAssocID="{6EEA7B9C-374A-491F-B0DD-842C69C07F30}" presName="LevelTwoTextNode" presStyleLbl="node3" presStyleIdx="0" presStyleCnt="2">
        <dgm:presLayoutVars>
          <dgm:chPref val="3"/>
        </dgm:presLayoutVars>
      </dgm:prSet>
      <dgm:spPr/>
      <dgm:t>
        <a:bodyPr/>
        <a:lstStyle/>
        <a:p>
          <a:endParaRPr lang="en-US"/>
        </a:p>
      </dgm:t>
    </dgm:pt>
    <dgm:pt modelId="{FFA57C98-81CF-431B-9E00-D753091A1537}" type="pres">
      <dgm:prSet presAssocID="{6EEA7B9C-374A-491F-B0DD-842C69C07F30}" presName="level3hierChild" presStyleCnt="0"/>
      <dgm:spPr/>
    </dgm:pt>
    <dgm:pt modelId="{B3D568B3-D77D-4F33-BDD8-E1C5078E8D60}" type="pres">
      <dgm:prSet presAssocID="{FE37A9BD-2AC5-4C9A-8155-CD8C486399F9}" presName="conn2-1" presStyleLbl="parChTrans1D4" presStyleIdx="0" presStyleCnt="2"/>
      <dgm:spPr/>
    </dgm:pt>
    <dgm:pt modelId="{3E04FEEB-945C-4586-8D73-052FCC17F721}" type="pres">
      <dgm:prSet presAssocID="{FE37A9BD-2AC5-4C9A-8155-CD8C486399F9}" presName="connTx" presStyleLbl="parChTrans1D4" presStyleIdx="0" presStyleCnt="2"/>
      <dgm:spPr/>
    </dgm:pt>
    <dgm:pt modelId="{13F26563-9B0A-4E24-82AE-5B3FB181816F}" type="pres">
      <dgm:prSet presAssocID="{25B9D413-FB2E-4575-A720-3C2B1118CDCA}" presName="root2" presStyleCnt="0"/>
      <dgm:spPr/>
    </dgm:pt>
    <dgm:pt modelId="{36400F1D-A30A-40D5-BA4E-6B3439ACCBBF}" type="pres">
      <dgm:prSet presAssocID="{25B9D413-FB2E-4575-A720-3C2B1118CDCA}" presName="LevelTwoTextNode" presStyleLbl="node4" presStyleIdx="0" presStyleCnt="2">
        <dgm:presLayoutVars>
          <dgm:chPref val="3"/>
        </dgm:presLayoutVars>
      </dgm:prSet>
      <dgm:spPr/>
      <dgm:t>
        <a:bodyPr/>
        <a:lstStyle/>
        <a:p>
          <a:endParaRPr lang="en-US"/>
        </a:p>
      </dgm:t>
    </dgm:pt>
    <dgm:pt modelId="{A4C65788-FAF9-49E7-8A43-3FA96FE5614B}" type="pres">
      <dgm:prSet presAssocID="{25B9D413-FB2E-4575-A720-3C2B1118CDCA}" presName="level3hierChild" presStyleCnt="0"/>
      <dgm:spPr/>
    </dgm:pt>
    <dgm:pt modelId="{E9A77B8B-DDF6-47C1-8E9F-48B4D7488368}" type="pres">
      <dgm:prSet presAssocID="{A9A75BA0-1696-48C3-B875-9A6FF1372586}" presName="conn2-1" presStyleLbl="parChTrans1D2" presStyleIdx="1" presStyleCnt="2"/>
      <dgm:spPr/>
    </dgm:pt>
    <dgm:pt modelId="{01B99F4C-AEAA-4C8F-A754-2BD7F76A5C86}" type="pres">
      <dgm:prSet presAssocID="{A9A75BA0-1696-48C3-B875-9A6FF1372586}" presName="connTx" presStyleLbl="parChTrans1D2" presStyleIdx="1" presStyleCnt="2"/>
      <dgm:spPr/>
    </dgm:pt>
    <dgm:pt modelId="{06E64EAE-38B8-4E9A-A140-4C2719943376}" type="pres">
      <dgm:prSet presAssocID="{8F60F582-AA1F-4CA8-B1B8-796F06DB2ADD}" presName="root2" presStyleCnt="0"/>
      <dgm:spPr/>
    </dgm:pt>
    <dgm:pt modelId="{C3DF3BD1-8839-4B7A-B1B7-6D40C35F5D6D}" type="pres">
      <dgm:prSet presAssocID="{8F60F582-AA1F-4CA8-B1B8-796F06DB2ADD}" presName="LevelTwoTextNode" presStyleLbl="node2" presStyleIdx="1" presStyleCnt="2">
        <dgm:presLayoutVars>
          <dgm:chPref val="3"/>
        </dgm:presLayoutVars>
      </dgm:prSet>
      <dgm:spPr/>
      <dgm:t>
        <a:bodyPr/>
        <a:lstStyle/>
        <a:p>
          <a:endParaRPr lang="en-US"/>
        </a:p>
      </dgm:t>
    </dgm:pt>
    <dgm:pt modelId="{100C25D7-4BDB-44B6-952D-B140D4A091FC}" type="pres">
      <dgm:prSet presAssocID="{8F60F582-AA1F-4CA8-B1B8-796F06DB2ADD}" presName="level3hierChild" presStyleCnt="0"/>
      <dgm:spPr/>
    </dgm:pt>
    <dgm:pt modelId="{B26C6483-FBC0-42C6-A415-213E74232148}" type="pres">
      <dgm:prSet presAssocID="{87475B1B-E4F8-4E8C-8778-6599C63628E1}" presName="conn2-1" presStyleLbl="parChTrans1D3" presStyleIdx="1" presStyleCnt="2"/>
      <dgm:spPr/>
    </dgm:pt>
    <dgm:pt modelId="{585F2E4D-9BA0-4704-BB2E-7CC0326B24F5}" type="pres">
      <dgm:prSet presAssocID="{87475B1B-E4F8-4E8C-8778-6599C63628E1}" presName="connTx" presStyleLbl="parChTrans1D3" presStyleIdx="1" presStyleCnt="2"/>
      <dgm:spPr/>
    </dgm:pt>
    <dgm:pt modelId="{B1738308-BEF6-477A-8DAE-CD842CAD9CA1}" type="pres">
      <dgm:prSet presAssocID="{E562F598-DD0D-4F9F-AEA9-9BDD4134559E}" presName="root2" presStyleCnt="0"/>
      <dgm:spPr/>
    </dgm:pt>
    <dgm:pt modelId="{58A4323B-24BE-4ADC-9F4B-E0EED5BFE721}" type="pres">
      <dgm:prSet presAssocID="{E562F598-DD0D-4F9F-AEA9-9BDD4134559E}" presName="LevelTwoTextNode" presStyleLbl="node3" presStyleIdx="1" presStyleCnt="2">
        <dgm:presLayoutVars>
          <dgm:chPref val="3"/>
        </dgm:presLayoutVars>
      </dgm:prSet>
      <dgm:spPr/>
      <dgm:t>
        <a:bodyPr/>
        <a:lstStyle/>
        <a:p>
          <a:endParaRPr lang="en-US"/>
        </a:p>
      </dgm:t>
    </dgm:pt>
    <dgm:pt modelId="{A7C27BEE-B7ED-48C4-9088-31581FCBDF9A}" type="pres">
      <dgm:prSet presAssocID="{E562F598-DD0D-4F9F-AEA9-9BDD4134559E}" presName="level3hierChild" presStyleCnt="0"/>
      <dgm:spPr/>
    </dgm:pt>
    <dgm:pt modelId="{363B0014-9BEB-4403-B5C3-F7412A4F7DB4}" type="pres">
      <dgm:prSet presAssocID="{DA7A2E27-B92D-4E9D-9A89-FF0A20586847}" presName="conn2-1" presStyleLbl="parChTrans1D4" presStyleIdx="1" presStyleCnt="2"/>
      <dgm:spPr/>
    </dgm:pt>
    <dgm:pt modelId="{1D21D751-01EF-462E-81C6-5759AD653F66}" type="pres">
      <dgm:prSet presAssocID="{DA7A2E27-B92D-4E9D-9A89-FF0A20586847}" presName="connTx" presStyleLbl="parChTrans1D4" presStyleIdx="1" presStyleCnt="2"/>
      <dgm:spPr/>
    </dgm:pt>
    <dgm:pt modelId="{27C4E357-F2A0-443C-93B9-CA45330EA4CC}" type="pres">
      <dgm:prSet presAssocID="{BBC66743-7C44-4E34-887F-DE1925C2DD19}" presName="root2" presStyleCnt="0"/>
      <dgm:spPr/>
    </dgm:pt>
    <dgm:pt modelId="{BA0730ED-73B1-44C2-8010-CD1908854A10}" type="pres">
      <dgm:prSet presAssocID="{BBC66743-7C44-4E34-887F-DE1925C2DD19}" presName="LevelTwoTextNode" presStyleLbl="node4" presStyleIdx="1" presStyleCnt="2">
        <dgm:presLayoutVars>
          <dgm:chPref val="3"/>
        </dgm:presLayoutVars>
      </dgm:prSet>
      <dgm:spPr/>
      <dgm:t>
        <a:bodyPr/>
        <a:lstStyle/>
        <a:p>
          <a:endParaRPr lang="en-US"/>
        </a:p>
      </dgm:t>
    </dgm:pt>
    <dgm:pt modelId="{0EC03B08-D8E6-48A1-AAAF-0BE7F10683C9}" type="pres">
      <dgm:prSet presAssocID="{BBC66743-7C44-4E34-887F-DE1925C2DD19}" presName="level3hierChild" presStyleCnt="0"/>
      <dgm:spPr/>
    </dgm:pt>
  </dgm:ptLst>
  <dgm:cxnLst>
    <dgm:cxn modelId="{D429E3C5-13A7-4A94-A1A9-F2B05B9009BB}" type="presOf" srcId="{AEF7C5F9-E34B-406F-A9A7-33E6B758382E}" destId="{2CDBA036-A4CF-4BF2-8702-DEF0BCA95CA9}" srcOrd="0" destOrd="0" presId="urn:microsoft.com/office/officeart/2005/8/layout/hierarchy2"/>
    <dgm:cxn modelId="{6774F4A4-1D4D-44ED-9987-90A7DE9026B9}" type="presOf" srcId="{87475B1B-E4F8-4E8C-8778-6599C63628E1}" destId="{585F2E4D-9BA0-4704-BB2E-7CC0326B24F5}" srcOrd="1" destOrd="0" presId="urn:microsoft.com/office/officeart/2005/8/layout/hierarchy2"/>
    <dgm:cxn modelId="{D26B0AD7-BF30-4F90-89E9-80C8849B45D7}" type="presOf" srcId="{DA7A2E27-B92D-4E9D-9A89-FF0A20586847}" destId="{1D21D751-01EF-462E-81C6-5759AD653F66}" srcOrd="1" destOrd="0" presId="urn:microsoft.com/office/officeart/2005/8/layout/hierarchy2"/>
    <dgm:cxn modelId="{B07CDA0B-7D14-41E6-B3DB-53E66C18F764}" type="presOf" srcId="{A8E0E838-36FE-4045-9A2A-755F59A8F8A3}" destId="{919B9FEE-D8CB-4D81-848A-D5FDAFFB7405}" srcOrd="1" destOrd="0" presId="urn:microsoft.com/office/officeart/2005/8/layout/hierarchy2"/>
    <dgm:cxn modelId="{D0125800-D5CE-4306-85CF-6917A2877345}" srcId="{6EEA7B9C-374A-491F-B0DD-842C69C07F30}" destId="{25B9D413-FB2E-4575-A720-3C2B1118CDCA}" srcOrd="0" destOrd="0" parTransId="{FE37A9BD-2AC5-4C9A-8155-CD8C486399F9}" sibTransId="{F75FF512-7E2F-47D4-9064-71290B44EB5C}"/>
    <dgm:cxn modelId="{AECF9758-853F-48B9-A34F-1E5DF2B0BE9C}" type="presOf" srcId="{FE37A9BD-2AC5-4C9A-8155-CD8C486399F9}" destId="{B3D568B3-D77D-4F33-BDD8-E1C5078E8D60}" srcOrd="0" destOrd="0" presId="urn:microsoft.com/office/officeart/2005/8/layout/hierarchy2"/>
    <dgm:cxn modelId="{CBFE4298-A1C3-444B-A90F-E230E550EA24}" type="presOf" srcId="{BBC66743-7C44-4E34-887F-DE1925C2DD19}" destId="{BA0730ED-73B1-44C2-8010-CD1908854A10}" srcOrd="0" destOrd="0" presId="urn:microsoft.com/office/officeart/2005/8/layout/hierarchy2"/>
    <dgm:cxn modelId="{8798E849-B7F7-4DAF-B5FB-833B942332C9}" type="presOf" srcId="{A9A75BA0-1696-48C3-B875-9A6FF1372586}" destId="{E9A77B8B-DDF6-47C1-8E9F-48B4D7488368}" srcOrd="0" destOrd="0" presId="urn:microsoft.com/office/officeart/2005/8/layout/hierarchy2"/>
    <dgm:cxn modelId="{66156D27-AD46-4BE4-BB53-B2D42C3CBB85}" srcId="{24DE3403-6C93-4E3B-B731-3A73A10D7D3E}" destId="{D6259C19-B38C-4150-BFAB-4B49AD1D7E9B}" srcOrd="0" destOrd="0" parTransId="{AEF7C5F9-E34B-406F-A9A7-33E6B758382E}" sibTransId="{CCC3E75E-6DB2-4EA4-AEC6-3A41B2AC897B}"/>
    <dgm:cxn modelId="{15A11765-172C-4433-A43F-EB8EF9590225}" type="presOf" srcId="{DA7A2E27-B92D-4E9D-9A89-FF0A20586847}" destId="{363B0014-9BEB-4403-B5C3-F7412A4F7DB4}" srcOrd="0" destOrd="0" presId="urn:microsoft.com/office/officeart/2005/8/layout/hierarchy2"/>
    <dgm:cxn modelId="{295E75F9-E9E9-4B7E-8EB6-BA0685BBD01F}" srcId="{8F60F582-AA1F-4CA8-B1B8-796F06DB2ADD}" destId="{E562F598-DD0D-4F9F-AEA9-9BDD4134559E}" srcOrd="0" destOrd="0" parTransId="{87475B1B-E4F8-4E8C-8778-6599C63628E1}" sibTransId="{8728BFEA-74CC-4AD0-B8E7-EECF5AA34E7B}"/>
    <dgm:cxn modelId="{ADEEF3E9-692E-48B4-8911-0570B873C5EF}" type="presOf" srcId="{A9A75BA0-1696-48C3-B875-9A6FF1372586}" destId="{01B99F4C-AEAA-4C8F-A754-2BD7F76A5C86}" srcOrd="1" destOrd="0" presId="urn:microsoft.com/office/officeart/2005/8/layout/hierarchy2"/>
    <dgm:cxn modelId="{4834055F-A3ED-4F46-8696-0C0EEC823955}" srcId="{E562F598-DD0D-4F9F-AEA9-9BDD4134559E}" destId="{BBC66743-7C44-4E34-887F-DE1925C2DD19}" srcOrd="0" destOrd="0" parTransId="{DA7A2E27-B92D-4E9D-9A89-FF0A20586847}" sibTransId="{8A549BB4-752D-43CE-AC40-2F5098C741DB}"/>
    <dgm:cxn modelId="{5AB3B2C3-C6F2-4CCA-BB58-09EB7F425487}" type="presOf" srcId="{25B9D413-FB2E-4575-A720-3C2B1118CDCA}" destId="{36400F1D-A30A-40D5-BA4E-6B3439ACCBBF}" srcOrd="0" destOrd="0" presId="urn:microsoft.com/office/officeart/2005/8/layout/hierarchy2"/>
    <dgm:cxn modelId="{55A3C077-4D93-4B22-B34A-8145F0CD77A7}" type="presOf" srcId="{FE37A9BD-2AC5-4C9A-8155-CD8C486399F9}" destId="{3E04FEEB-945C-4586-8D73-052FCC17F721}" srcOrd="1" destOrd="0" presId="urn:microsoft.com/office/officeart/2005/8/layout/hierarchy2"/>
    <dgm:cxn modelId="{5FEA2B84-9962-44A7-AE3E-48B6C804A430}" type="presOf" srcId="{E562F598-DD0D-4F9F-AEA9-9BDD4134559E}" destId="{58A4323B-24BE-4ADC-9F4B-E0EED5BFE721}" srcOrd="0" destOrd="0" presId="urn:microsoft.com/office/officeart/2005/8/layout/hierarchy2"/>
    <dgm:cxn modelId="{395864FE-47CE-46D6-9CCF-6CB78A21D98C}" type="presOf" srcId="{6EEA7B9C-374A-491F-B0DD-842C69C07F30}" destId="{A61BF139-EB02-4349-8FBA-A9A48D99A885}" srcOrd="0" destOrd="0" presId="urn:microsoft.com/office/officeart/2005/8/layout/hierarchy2"/>
    <dgm:cxn modelId="{CF8A243F-06F5-4E81-BD3E-F2DDA42826E0}" srcId="{D6259C19-B38C-4150-BFAB-4B49AD1D7E9B}" destId="{6EEA7B9C-374A-491F-B0DD-842C69C07F30}" srcOrd="0" destOrd="0" parTransId="{A8E0E838-36FE-4045-9A2A-755F59A8F8A3}" sibTransId="{A84B21C7-93AC-43DD-9EBF-3B02E2D1D645}"/>
    <dgm:cxn modelId="{B7556987-470A-480A-AB70-73BDE527BC4F}" srcId="{36B59C57-79AE-451F-8EEE-1548A74B3E27}" destId="{24DE3403-6C93-4E3B-B731-3A73A10D7D3E}" srcOrd="0" destOrd="0" parTransId="{9964A182-CD4D-49D1-A2A8-696E0EBDCC1E}" sibTransId="{093FA0D9-C717-48FC-97AC-F559A02FC17A}"/>
    <dgm:cxn modelId="{74BEA31F-C62A-41CE-82FA-CE112739E088}" type="presOf" srcId="{8F60F582-AA1F-4CA8-B1B8-796F06DB2ADD}" destId="{C3DF3BD1-8839-4B7A-B1B7-6D40C35F5D6D}" srcOrd="0" destOrd="0" presId="urn:microsoft.com/office/officeart/2005/8/layout/hierarchy2"/>
    <dgm:cxn modelId="{5CD6A28E-C6F3-4BAE-8C2E-3446FFD5355F}" type="presOf" srcId="{AEF7C5F9-E34B-406F-A9A7-33E6B758382E}" destId="{2E6366D0-847A-4627-A42F-4EAFDC50873A}" srcOrd="1" destOrd="0" presId="urn:microsoft.com/office/officeart/2005/8/layout/hierarchy2"/>
    <dgm:cxn modelId="{F5753A21-30ED-47FE-B6E3-7D48702A04AF}" type="presOf" srcId="{24DE3403-6C93-4E3B-B731-3A73A10D7D3E}" destId="{FC8280FF-8C07-4D12-8236-ADBB038ABD30}" srcOrd="0" destOrd="0" presId="urn:microsoft.com/office/officeart/2005/8/layout/hierarchy2"/>
    <dgm:cxn modelId="{9FE6E3FB-583D-48C1-B0E6-199C7F51ED51}" type="presOf" srcId="{36B59C57-79AE-451F-8EEE-1548A74B3E27}" destId="{9575C1EC-AFE8-4B14-841E-3F1985BB3814}" srcOrd="0" destOrd="0" presId="urn:microsoft.com/office/officeart/2005/8/layout/hierarchy2"/>
    <dgm:cxn modelId="{19D8A478-A143-46F8-84E5-99752527C259}" type="presOf" srcId="{87475B1B-E4F8-4E8C-8778-6599C63628E1}" destId="{B26C6483-FBC0-42C6-A415-213E74232148}" srcOrd="0" destOrd="0" presId="urn:microsoft.com/office/officeart/2005/8/layout/hierarchy2"/>
    <dgm:cxn modelId="{66A166FD-43EB-4AAB-B98F-DA7648A654BE}" type="presOf" srcId="{D6259C19-B38C-4150-BFAB-4B49AD1D7E9B}" destId="{E8503D0A-386E-48F0-B36B-02103F599F9E}" srcOrd="0" destOrd="0" presId="urn:microsoft.com/office/officeart/2005/8/layout/hierarchy2"/>
    <dgm:cxn modelId="{347A14F8-10B4-45DD-B518-BD77D20103AD}" srcId="{24DE3403-6C93-4E3B-B731-3A73A10D7D3E}" destId="{8F60F582-AA1F-4CA8-B1B8-796F06DB2ADD}" srcOrd="1" destOrd="0" parTransId="{A9A75BA0-1696-48C3-B875-9A6FF1372586}" sibTransId="{1437C545-2E4B-4369-B996-11D140C8B546}"/>
    <dgm:cxn modelId="{C1F62CA3-753D-47B4-B2FA-D606086D735C}" type="presOf" srcId="{A8E0E838-36FE-4045-9A2A-755F59A8F8A3}" destId="{036B69E2-5CAC-4D02-9EA9-D069112A3F0B}" srcOrd="0" destOrd="0" presId="urn:microsoft.com/office/officeart/2005/8/layout/hierarchy2"/>
    <dgm:cxn modelId="{C601660A-754D-41D0-8761-F3BD2777710B}" type="presParOf" srcId="{9575C1EC-AFE8-4B14-841E-3F1985BB3814}" destId="{4C26C6A7-5B1C-41D9-8C45-5B1179D79FDD}" srcOrd="0" destOrd="0" presId="urn:microsoft.com/office/officeart/2005/8/layout/hierarchy2"/>
    <dgm:cxn modelId="{C096167A-89D6-4F6F-A6CB-1E585021D023}" type="presParOf" srcId="{4C26C6A7-5B1C-41D9-8C45-5B1179D79FDD}" destId="{FC8280FF-8C07-4D12-8236-ADBB038ABD30}" srcOrd="0" destOrd="0" presId="urn:microsoft.com/office/officeart/2005/8/layout/hierarchy2"/>
    <dgm:cxn modelId="{DD3C540D-12A0-42F6-A6B6-A9A859CD021F}" type="presParOf" srcId="{4C26C6A7-5B1C-41D9-8C45-5B1179D79FDD}" destId="{7633F5C6-6FF7-4AB1-AE32-211F812BECF6}" srcOrd="1" destOrd="0" presId="urn:microsoft.com/office/officeart/2005/8/layout/hierarchy2"/>
    <dgm:cxn modelId="{2B880C0E-ADAC-4E15-8061-717CAEDCAE1C}" type="presParOf" srcId="{7633F5C6-6FF7-4AB1-AE32-211F812BECF6}" destId="{2CDBA036-A4CF-4BF2-8702-DEF0BCA95CA9}" srcOrd="0" destOrd="0" presId="urn:microsoft.com/office/officeart/2005/8/layout/hierarchy2"/>
    <dgm:cxn modelId="{771CDCD3-8BE5-4897-9DE5-BD48F91BFF10}" type="presParOf" srcId="{2CDBA036-A4CF-4BF2-8702-DEF0BCA95CA9}" destId="{2E6366D0-847A-4627-A42F-4EAFDC50873A}" srcOrd="0" destOrd="0" presId="urn:microsoft.com/office/officeart/2005/8/layout/hierarchy2"/>
    <dgm:cxn modelId="{64646069-F75B-4C4B-832D-87E68B148D0C}" type="presParOf" srcId="{7633F5C6-6FF7-4AB1-AE32-211F812BECF6}" destId="{2E1EF5BC-0974-433D-8F4C-2A7E4F84B7BD}" srcOrd="1" destOrd="0" presId="urn:microsoft.com/office/officeart/2005/8/layout/hierarchy2"/>
    <dgm:cxn modelId="{A524BB35-65A0-4E7E-953C-D045E2C890AE}" type="presParOf" srcId="{2E1EF5BC-0974-433D-8F4C-2A7E4F84B7BD}" destId="{E8503D0A-386E-48F0-B36B-02103F599F9E}" srcOrd="0" destOrd="0" presId="urn:microsoft.com/office/officeart/2005/8/layout/hierarchy2"/>
    <dgm:cxn modelId="{E610A144-EEE8-4B39-8F62-5CAF7DD799BE}" type="presParOf" srcId="{2E1EF5BC-0974-433D-8F4C-2A7E4F84B7BD}" destId="{B687529B-BC9D-49FE-8A2D-BAF1BD14FCF9}" srcOrd="1" destOrd="0" presId="urn:microsoft.com/office/officeart/2005/8/layout/hierarchy2"/>
    <dgm:cxn modelId="{D64DB5FD-83EF-484D-B8A7-EA3391C7810E}" type="presParOf" srcId="{B687529B-BC9D-49FE-8A2D-BAF1BD14FCF9}" destId="{036B69E2-5CAC-4D02-9EA9-D069112A3F0B}" srcOrd="0" destOrd="0" presId="urn:microsoft.com/office/officeart/2005/8/layout/hierarchy2"/>
    <dgm:cxn modelId="{D43B93C6-25ED-49C0-B073-90A51BC64DB2}" type="presParOf" srcId="{036B69E2-5CAC-4D02-9EA9-D069112A3F0B}" destId="{919B9FEE-D8CB-4D81-848A-D5FDAFFB7405}" srcOrd="0" destOrd="0" presId="urn:microsoft.com/office/officeart/2005/8/layout/hierarchy2"/>
    <dgm:cxn modelId="{F2016E29-21D5-4165-A01A-DC1A17A09EBC}" type="presParOf" srcId="{B687529B-BC9D-49FE-8A2D-BAF1BD14FCF9}" destId="{8609944C-53EE-4733-9143-ABD3ACD3CF42}" srcOrd="1" destOrd="0" presId="urn:microsoft.com/office/officeart/2005/8/layout/hierarchy2"/>
    <dgm:cxn modelId="{177E9018-239A-4F7D-BB8E-34FFC5B6F1BF}" type="presParOf" srcId="{8609944C-53EE-4733-9143-ABD3ACD3CF42}" destId="{A61BF139-EB02-4349-8FBA-A9A48D99A885}" srcOrd="0" destOrd="0" presId="urn:microsoft.com/office/officeart/2005/8/layout/hierarchy2"/>
    <dgm:cxn modelId="{69F7BE99-7C91-436E-BAFC-A50F8DA12AE4}" type="presParOf" srcId="{8609944C-53EE-4733-9143-ABD3ACD3CF42}" destId="{FFA57C98-81CF-431B-9E00-D753091A1537}" srcOrd="1" destOrd="0" presId="urn:microsoft.com/office/officeart/2005/8/layout/hierarchy2"/>
    <dgm:cxn modelId="{BD98E403-7FF5-4791-8B21-915253D035D7}" type="presParOf" srcId="{FFA57C98-81CF-431B-9E00-D753091A1537}" destId="{B3D568B3-D77D-4F33-BDD8-E1C5078E8D60}" srcOrd="0" destOrd="0" presId="urn:microsoft.com/office/officeart/2005/8/layout/hierarchy2"/>
    <dgm:cxn modelId="{73C9EAE2-39CA-4184-9A52-BCD4D4AA81D0}" type="presParOf" srcId="{B3D568B3-D77D-4F33-BDD8-E1C5078E8D60}" destId="{3E04FEEB-945C-4586-8D73-052FCC17F721}" srcOrd="0" destOrd="0" presId="urn:microsoft.com/office/officeart/2005/8/layout/hierarchy2"/>
    <dgm:cxn modelId="{9618CDBB-8E0E-4F37-9032-919BB7B4751E}" type="presParOf" srcId="{FFA57C98-81CF-431B-9E00-D753091A1537}" destId="{13F26563-9B0A-4E24-82AE-5B3FB181816F}" srcOrd="1" destOrd="0" presId="urn:microsoft.com/office/officeart/2005/8/layout/hierarchy2"/>
    <dgm:cxn modelId="{2E70147B-7A52-489F-9178-477C876F10EA}" type="presParOf" srcId="{13F26563-9B0A-4E24-82AE-5B3FB181816F}" destId="{36400F1D-A30A-40D5-BA4E-6B3439ACCBBF}" srcOrd="0" destOrd="0" presId="urn:microsoft.com/office/officeart/2005/8/layout/hierarchy2"/>
    <dgm:cxn modelId="{EFF83F5E-0349-45DA-9F47-448AE0A8AB98}" type="presParOf" srcId="{13F26563-9B0A-4E24-82AE-5B3FB181816F}" destId="{A4C65788-FAF9-49E7-8A43-3FA96FE5614B}" srcOrd="1" destOrd="0" presId="urn:microsoft.com/office/officeart/2005/8/layout/hierarchy2"/>
    <dgm:cxn modelId="{949FF1DE-0BC9-4B48-850E-D7319E231351}" type="presParOf" srcId="{7633F5C6-6FF7-4AB1-AE32-211F812BECF6}" destId="{E9A77B8B-DDF6-47C1-8E9F-48B4D7488368}" srcOrd="2" destOrd="0" presId="urn:microsoft.com/office/officeart/2005/8/layout/hierarchy2"/>
    <dgm:cxn modelId="{96451D08-4617-4D5E-951A-11C5D49AC044}" type="presParOf" srcId="{E9A77B8B-DDF6-47C1-8E9F-48B4D7488368}" destId="{01B99F4C-AEAA-4C8F-A754-2BD7F76A5C86}" srcOrd="0" destOrd="0" presId="urn:microsoft.com/office/officeart/2005/8/layout/hierarchy2"/>
    <dgm:cxn modelId="{3C782B3F-3642-4C97-91EB-86B2D72EBF8B}" type="presParOf" srcId="{7633F5C6-6FF7-4AB1-AE32-211F812BECF6}" destId="{06E64EAE-38B8-4E9A-A140-4C2719943376}" srcOrd="3" destOrd="0" presId="urn:microsoft.com/office/officeart/2005/8/layout/hierarchy2"/>
    <dgm:cxn modelId="{9C98D200-1EFF-4A16-A80F-706D847A9C05}" type="presParOf" srcId="{06E64EAE-38B8-4E9A-A140-4C2719943376}" destId="{C3DF3BD1-8839-4B7A-B1B7-6D40C35F5D6D}" srcOrd="0" destOrd="0" presId="urn:microsoft.com/office/officeart/2005/8/layout/hierarchy2"/>
    <dgm:cxn modelId="{B6BB1D6D-D748-49D9-8895-46F2CE4C113D}" type="presParOf" srcId="{06E64EAE-38B8-4E9A-A140-4C2719943376}" destId="{100C25D7-4BDB-44B6-952D-B140D4A091FC}" srcOrd="1" destOrd="0" presId="urn:microsoft.com/office/officeart/2005/8/layout/hierarchy2"/>
    <dgm:cxn modelId="{F8727EBA-7C21-470C-9CAE-FC573DEF5AC5}" type="presParOf" srcId="{100C25D7-4BDB-44B6-952D-B140D4A091FC}" destId="{B26C6483-FBC0-42C6-A415-213E74232148}" srcOrd="0" destOrd="0" presId="urn:microsoft.com/office/officeart/2005/8/layout/hierarchy2"/>
    <dgm:cxn modelId="{D0B5640B-AD4C-49F1-A0F5-4EDA4AAD999B}" type="presParOf" srcId="{B26C6483-FBC0-42C6-A415-213E74232148}" destId="{585F2E4D-9BA0-4704-BB2E-7CC0326B24F5}" srcOrd="0" destOrd="0" presId="urn:microsoft.com/office/officeart/2005/8/layout/hierarchy2"/>
    <dgm:cxn modelId="{2F458F0D-F344-4872-802F-F0DEB9BFA7D6}" type="presParOf" srcId="{100C25D7-4BDB-44B6-952D-B140D4A091FC}" destId="{B1738308-BEF6-477A-8DAE-CD842CAD9CA1}" srcOrd="1" destOrd="0" presId="urn:microsoft.com/office/officeart/2005/8/layout/hierarchy2"/>
    <dgm:cxn modelId="{EA928336-2EBF-4E5C-B7A9-4AA717FAC413}" type="presParOf" srcId="{B1738308-BEF6-477A-8DAE-CD842CAD9CA1}" destId="{58A4323B-24BE-4ADC-9F4B-E0EED5BFE721}" srcOrd="0" destOrd="0" presId="urn:microsoft.com/office/officeart/2005/8/layout/hierarchy2"/>
    <dgm:cxn modelId="{A5BED179-2AEF-4D1F-A657-86161AC2B94A}" type="presParOf" srcId="{B1738308-BEF6-477A-8DAE-CD842CAD9CA1}" destId="{A7C27BEE-B7ED-48C4-9088-31581FCBDF9A}" srcOrd="1" destOrd="0" presId="urn:microsoft.com/office/officeart/2005/8/layout/hierarchy2"/>
    <dgm:cxn modelId="{B1B41648-7A0D-40A5-A191-5CAD9D182B87}" type="presParOf" srcId="{A7C27BEE-B7ED-48C4-9088-31581FCBDF9A}" destId="{363B0014-9BEB-4403-B5C3-F7412A4F7DB4}" srcOrd="0" destOrd="0" presId="urn:microsoft.com/office/officeart/2005/8/layout/hierarchy2"/>
    <dgm:cxn modelId="{DB7674E1-B65B-4781-9589-BEF1850A07FD}" type="presParOf" srcId="{363B0014-9BEB-4403-B5C3-F7412A4F7DB4}" destId="{1D21D751-01EF-462E-81C6-5759AD653F66}" srcOrd="0" destOrd="0" presId="urn:microsoft.com/office/officeart/2005/8/layout/hierarchy2"/>
    <dgm:cxn modelId="{32D535C5-FDE4-4DAC-B570-3E6CB9BA6A76}" type="presParOf" srcId="{A7C27BEE-B7ED-48C4-9088-31581FCBDF9A}" destId="{27C4E357-F2A0-443C-93B9-CA45330EA4CC}" srcOrd="1" destOrd="0" presId="urn:microsoft.com/office/officeart/2005/8/layout/hierarchy2"/>
    <dgm:cxn modelId="{F8A5E2A3-8A96-4F1D-BA4B-413043C00DDC}" type="presParOf" srcId="{27C4E357-F2A0-443C-93B9-CA45330EA4CC}" destId="{BA0730ED-73B1-44C2-8010-CD1908854A10}" srcOrd="0" destOrd="0" presId="urn:microsoft.com/office/officeart/2005/8/layout/hierarchy2"/>
    <dgm:cxn modelId="{9917AC2A-ECF6-43A9-ABD0-C7BADBBDD92C}" type="presParOf" srcId="{27C4E357-F2A0-443C-93B9-CA45330EA4CC}" destId="{0EC03B08-D8E6-48A1-AAAF-0BE7F10683C9}" srcOrd="1" destOrd="0" presId="urn:microsoft.com/office/officeart/2005/8/layout/hierarchy2"/>
  </dgm:cxnLst>
  <dgm:bg/>
  <dgm:whole/>
</dgm:dataModel>
</file>

<file path=word/diagrams/data5.xml><?xml version="1.0" encoding="utf-8"?>
<dgm:dataModel xmlns:dgm="http://schemas.openxmlformats.org/drawingml/2006/diagram" xmlns:a="http://schemas.openxmlformats.org/drawingml/2006/main">
  <dgm:ptLst>
    <dgm:pt modelId="{36B59C57-79AE-451F-8EEE-1548A74B3E27}"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24DE3403-6C93-4E3B-B731-3A73A10D7D3E}">
      <dgm:prSet phldrT="[Text]" custT="1"/>
      <dgm:spPr/>
      <dgm:t>
        <a:bodyPr/>
        <a:lstStyle/>
        <a:p>
          <a:r>
            <a:rPr lang="fa-IR" sz="600" b="1">
              <a:cs typeface="B Mitra" pitchFamily="2" charset="-78"/>
            </a:rPr>
            <a:t>الله</a:t>
          </a:r>
          <a:endParaRPr lang="en-US" sz="600" b="1">
            <a:cs typeface="B Mitra" pitchFamily="2" charset="-78"/>
          </a:endParaRPr>
        </a:p>
      </dgm:t>
    </dgm:pt>
    <dgm:pt modelId="{9964A182-CD4D-49D1-A2A8-696E0EBDCC1E}" type="parTrans" cxnId="{B7556987-470A-480A-AB70-73BDE527BC4F}">
      <dgm:prSet/>
      <dgm:spPr/>
      <dgm:t>
        <a:bodyPr/>
        <a:lstStyle/>
        <a:p>
          <a:endParaRPr lang="en-US"/>
        </a:p>
      </dgm:t>
    </dgm:pt>
    <dgm:pt modelId="{093FA0D9-C717-48FC-97AC-F559A02FC17A}" type="sibTrans" cxnId="{B7556987-470A-480A-AB70-73BDE527BC4F}">
      <dgm:prSet/>
      <dgm:spPr/>
      <dgm:t>
        <a:bodyPr/>
        <a:lstStyle/>
        <a:p>
          <a:endParaRPr lang="en-US"/>
        </a:p>
      </dgm:t>
    </dgm:pt>
    <dgm:pt modelId="{49E45E05-EB61-4BA5-B12B-A74966002320}">
      <dgm:prSet phldrT="[Text]" custT="1"/>
      <dgm:spPr/>
      <dgm:t>
        <a:bodyPr/>
        <a:lstStyle/>
        <a:p>
          <a:r>
            <a:rPr lang="fa-IR" sz="600" b="1">
              <a:cs typeface="B Mitra" pitchFamily="2" charset="-78"/>
            </a:rPr>
            <a:t>ـِـ الله</a:t>
          </a:r>
        </a:p>
      </dgm:t>
    </dgm:pt>
    <dgm:pt modelId="{F45F9608-66A9-457E-B90D-E7D57C5334F2}" type="parTrans" cxnId="{578D87D3-2C8B-4DF5-8F7D-28E7F4729350}">
      <dgm:prSet custT="1"/>
      <dgm:spPr/>
      <dgm:t>
        <a:bodyPr/>
        <a:lstStyle/>
        <a:p>
          <a:endParaRPr lang="en-US" sz="500" b="1">
            <a:cs typeface="B Mitra" pitchFamily="2" charset="-78"/>
          </a:endParaRPr>
        </a:p>
      </dgm:t>
    </dgm:pt>
    <dgm:pt modelId="{38E3531F-7168-4C87-8A6A-75F1332654B2}" type="sibTrans" cxnId="{578D87D3-2C8B-4DF5-8F7D-28E7F4729350}">
      <dgm:prSet/>
      <dgm:spPr/>
      <dgm:t>
        <a:bodyPr/>
        <a:lstStyle/>
        <a:p>
          <a:endParaRPr lang="en-US"/>
        </a:p>
      </dgm:t>
    </dgm:pt>
    <dgm:pt modelId="{D6259C19-B38C-4150-BFAB-4B49AD1D7E9B}">
      <dgm:prSet phldrT="[Text]" custT="1"/>
      <dgm:spPr/>
      <dgm:t>
        <a:bodyPr/>
        <a:lstStyle/>
        <a:p>
          <a:r>
            <a:rPr lang="fa-IR" sz="600" b="1">
              <a:cs typeface="B Mitra" pitchFamily="2" charset="-78"/>
            </a:rPr>
            <a:t>تغلیظ (درشت)</a:t>
          </a:r>
          <a:endParaRPr lang="en-US" sz="600" b="1">
            <a:cs typeface="B Mitra" pitchFamily="2" charset="-78"/>
          </a:endParaRPr>
        </a:p>
      </dgm:t>
    </dgm:pt>
    <dgm:pt modelId="{AEF7C5F9-E34B-406F-A9A7-33E6B758382E}" type="parTrans" cxnId="{66156D27-AD46-4BE4-BB53-B2D42C3CBB85}">
      <dgm:prSet custT="1"/>
      <dgm:spPr/>
      <dgm:t>
        <a:bodyPr/>
        <a:lstStyle/>
        <a:p>
          <a:endParaRPr lang="en-US" sz="500" b="1">
            <a:cs typeface="B Mitra" pitchFamily="2" charset="-78"/>
          </a:endParaRPr>
        </a:p>
      </dgm:t>
    </dgm:pt>
    <dgm:pt modelId="{CCC3E75E-6DB2-4EA4-AEC6-3A41B2AC897B}" type="sibTrans" cxnId="{66156D27-AD46-4BE4-BB53-B2D42C3CBB85}">
      <dgm:prSet/>
      <dgm:spPr/>
      <dgm:t>
        <a:bodyPr/>
        <a:lstStyle/>
        <a:p>
          <a:endParaRPr lang="en-US"/>
        </a:p>
      </dgm:t>
    </dgm:pt>
    <dgm:pt modelId="{861FA7F0-C0FA-4366-A4AF-8445B41BE071}">
      <dgm:prSet phldrT="[Text]" custT="1"/>
      <dgm:spPr/>
      <dgm:t>
        <a:bodyPr/>
        <a:lstStyle/>
        <a:p>
          <a:r>
            <a:rPr lang="fa-IR" sz="600" b="1">
              <a:cs typeface="B Mitra" pitchFamily="2" charset="-78"/>
            </a:rPr>
            <a:t>ــَـ الله</a:t>
          </a:r>
        </a:p>
        <a:p>
          <a:r>
            <a:rPr lang="fa-IR" sz="600" b="1">
              <a:cs typeface="B Mitra" pitchFamily="2" charset="-78"/>
            </a:rPr>
            <a:t>ــُـ الله</a:t>
          </a:r>
          <a:endParaRPr lang="en-US" sz="600" b="1">
            <a:cs typeface="B Mitra" pitchFamily="2" charset="-78"/>
          </a:endParaRPr>
        </a:p>
      </dgm:t>
    </dgm:pt>
    <dgm:pt modelId="{40189CAA-8DE3-4753-B9E4-EB97D26AD0D9}" type="parTrans" cxnId="{7A773459-D6DE-49E8-A492-DE9BE5B8ED72}">
      <dgm:prSet custT="1"/>
      <dgm:spPr/>
      <dgm:t>
        <a:bodyPr/>
        <a:lstStyle/>
        <a:p>
          <a:endParaRPr lang="en-US" sz="500" b="1">
            <a:cs typeface="B Mitra" pitchFamily="2" charset="-78"/>
          </a:endParaRPr>
        </a:p>
      </dgm:t>
    </dgm:pt>
    <dgm:pt modelId="{066F8174-3FE9-43F9-B780-A9832A55596E}" type="sibTrans" cxnId="{7A773459-D6DE-49E8-A492-DE9BE5B8ED72}">
      <dgm:prSet/>
      <dgm:spPr/>
      <dgm:t>
        <a:bodyPr/>
        <a:lstStyle/>
        <a:p>
          <a:endParaRPr lang="en-US"/>
        </a:p>
      </dgm:t>
    </dgm:pt>
    <dgm:pt modelId="{FC3F9472-7F9B-4948-AD08-C4184491B0B0}">
      <dgm:prSet phldrT="[Text]" custT="1"/>
      <dgm:spPr/>
      <dgm:t>
        <a:bodyPr/>
        <a:lstStyle/>
        <a:p>
          <a:r>
            <a:rPr lang="fa-IR" sz="600" b="1">
              <a:cs typeface="B Mitra" pitchFamily="2" charset="-78"/>
            </a:rPr>
            <a:t>ترقیق (ریز و نازک)</a:t>
          </a:r>
          <a:endParaRPr lang="en-US" sz="600" b="1">
            <a:cs typeface="B Mitra" pitchFamily="2" charset="-78"/>
          </a:endParaRPr>
        </a:p>
      </dgm:t>
    </dgm:pt>
    <dgm:pt modelId="{73C712E3-E017-4FF0-9740-2FC1AA4356CE}" type="parTrans" cxnId="{D5EBAEF4-3036-4307-B530-14FF3B5491B4}">
      <dgm:prSet/>
      <dgm:spPr/>
      <dgm:t>
        <a:bodyPr/>
        <a:lstStyle/>
        <a:p>
          <a:endParaRPr lang="en-US"/>
        </a:p>
      </dgm:t>
    </dgm:pt>
    <dgm:pt modelId="{69616B95-888A-4A55-A821-5CB2D59CE06F}" type="sibTrans" cxnId="{D5EBAEF4-3036-4307-B530-14FF3B5491B4}">
      <dgm:prSet/>
      <dgm:spPr/>
      <dgm:t>
        <a:bodyPr/>
        <a:lstStyle/>
        <a:p>
          <a:endParaRPr lang="en-US"/>
        </a:p>
      </dgm:t>
    </dgm:pt>
    <dgm:pt modelId="{8D031533-3EB7-4533-84E7-9184E0FA21FB}">
      <dgm:prSet phldrT="[Text]" custT="1"/>
      <dgm:spPr/>
      <dgm:t>
        <a:bodyPr/>
        <a:lstStyle/>
        <a:p>
          <a:r>
            <a:rPr lang="fa-IR" sz="600" b="1">
              <a:cs typeface="B Mitra" pitchFamily="2" charset="-78"/>
            </a:rPr>
            <a:t>مانند: بِسمِ الله</a:t>
          </a:r>
          <a:endParaRPr lang="en-US" sz="600" b="1">
            <a:cs typeface="B Mitra" pitchFamily="2" charset="-78"/>
          </a:endParaRPr>
        </a:p>
      </dgm:t>
    </dgm:pt>
    <dgm:pt modelId="{1A692D5D-331D-416A-8ED3-F3B3D6BABF73}" type="parTrans" cxnId="{6116C63D-95A1-4A5D-98D1-2C9AC7D8140C}">
      <dgm:prSet/>
      <dgm:spPr/>
      <dgm:t>
        <a:bodyPr/>
        <a:lstStyle/>
        <a:p>
          <a:endParaRPr lang="en-US"/>
        </a:p>
      </dgm:t>
    </dgm:pt>
    <dgm:pt modelId="{C2BB15E7-8608-4A33-902E-019CDCA58A79}" type="sibTrans" cxnId="{6116C63D-95A1-4A5D-98D1-2C9AC7D8140C}">
      <dgm:prSet/>
      <dgm:spPr/>
      <dgm:t>
        <a:bodyPr/>
        <a:lstStyle/>
        <a:p>
          <a:endParaRPr lang="en-US"/>
        </a:p>
      </dgm:t>
    </dgm:pt>
    <dgm:pt modelId="{9500B198-DD34-4D01-A896-1ABFC3BBC412}">
      <dgm:prSet phldrT="[Text]" custT="1"/>
      <dgm:spPr/>
      <dgm:t>
        <a:bodyPr/>
        <a:lstStyle/>
        <a:p>
          <a:r>
            <a:rPr lang="fa-IR" sz="600" b="1">
              <a:cs typeface="B Mitra" pitchFamily="2" charset="-78"/>
            </a:rPr>
            <a:t>مانند: صدقَ الله</a:t>
          </a:r>
          <a:br>
            <a:rPr lang="fa-IR" sz="600" b="1">
              <a:cs typeface="B Mitra" pitchFamily="2" charset="-78"/>
            </a:rPr>
          </a:br>
          <a:r>
            <a:rPr lang="fa-IR" sz="600" b="1">
              <a:cs typeface="B Mitra" pitchFamily="2" charset="-78"/>
            </a:rPr>
            <a:t>حمدُالله</a:t>
          </a:r>
          <a:endParaRPr lang="en-US" sz="600" b="1">
            <a:cs typeface="B Mitra" pitchFamily="2" charset="-78"/>
          </a:endParaRPr>
        </a:p>
      </dgm:t>
    </dgm:pt>
    <dgm:pt modelId="{C611D315-897E-4982-AA59-A938BCCBF0A6}" type="parTrans" cxnId="{D8A40243-9B92-43C2-AC94-6E28DBAF23F1}">
      <dgm:prSet/>
      <dgm:spPr/>
      <dgm:t>
        <a:bodyPr/>
        <a:lstStyle/>
        <a:p>
          <a:endParaRPr lang="en-US"/>
        </a:p>
      </dgm:t>
    </dgm:pt>
    <dgm:pt modelId="{06051A3A-63DE-4FD6-86F9-DE45676B6E9C}" type="sibTrans" cxnId="{D8A40243-9B92-43C2-AC94-6E28DBAF23F1}">
      <dgm:prSet/>
      <dgm:spPr/>
      <dgm:t>
        <a:bodyPr/>
        <a:lstStyle/>
        <a:p>
          <a:endParaRPr lang="en-US"/>
        </a:p>
      </dgm:t>
    </dgm:pt>
    <dgm:pt modelId="{9575C1EC-AFE8-4B14-841E-3F1985BB3814}" type="pres">
      <dgm:prSet presAssocID="{36B59C57-79AE-451F-8EEE-1548A74B3E27}" presName="diagram" presStyleCnt="0">
        <dgm:presLayoutVars>
          <dgm:chPref val="1"/>
          <dgm:dir val="rev"/>
          <dgm:animOne val="branch"/>
          <dgm:animLvl val="lvl"/>
          <dgm:resizeHandles val="exact"/>
        </dgm:presLayoutVars>
      </dgm:prSet>
      <dgm:spPr/>
    </dgm:pt>
    <dgm:pt modelId="{4C26C6A7-5B1C-41D9-8C45-5B1179D79FDD}" type="pres">
      <dgm:prSet presAssocID="{24DE3403-6C93-4E3B-B731-3A73A10D7D3E}" presName="root1" presStyleCnt="0"/>
      <dgm:spPr/>
    </dgm:pt>
    <dgm:pt modelId="{FC8280FF-8C07-4D12-8236-ADBB038ABD30}" type="pres">
      <dgm:prSet presAssocID="{24DE3403-6C93-4E3B-B731-3A73A10D7D3E}" presName="LevelOneTextNode" presStyleLbl="node0" presStyleIdx="0" presStyleCnt="1" custScaleX="42050">
        <dgm:presLayoutVars>
          <dgm:chPref val="3"/>
        </dgm:presLayoutVars>
      </dgm:prSet>
      <dgm:spPr/>
      <dgm:t>
        <a:bodyPr/>
        <a:lstStyle/>
        <a:p>
          <a:endParaRPr lang="en-US"/>
        </a:p>
      </dgm:t>
    </dgm:pt>
    <dgm:pt modelId="{7633F5C6-6FF7-4AB1-AE32-211F812BECF6}" type="pres">
      <dgm:prSet presAssocID="{24DE3403-6C93-4E3B-B731-3A73A10D7D3E}" presName="level2hierChild" presStyleCnt="0"/>
      <dgm:spPr/>
    </dgm:pt>
    <dgm:pt modelId="{46173A73-8003-46BC-A2DF-E0DFA4BD0AD2}" type="pres">
      <dgm:prSet presAssocID="{F45F9608-66A9-457E-B90D-E7D57C5334F2}" presName="conn2-1" presStyleLbl="parChTrans1D2" presStyleIdx="0" presStyleCnt="2"/>
      <dgm:spPr/>
    </dgm:pt>
    <dgm:pt modelId="{4170B8DC-5CA2-4A1E-9FCF-4B29CF8B80F7}" type="pres">
      <dgm:prSet presAssocID="{F45F9608-66A9-457E-B90D-E7D57C5334F2}" presName="connTx" presStyleLbl="parChTrans1D2" presStyleIdx="0" presStyleCnt="2"/>
      <dgm:spPr/>
    </dgm:pt>
    <dgm:pt modelId="{689B6518-6274-4F80-A271-776BBB0DEA39}" type="pres">
      <dgm:prSet presAssocID="{49E45E05-EB61-4BA5-B12B-A74966002320}" presName="root2" presStyleCnt="0"/>
      <dgm:spPr/>
    </dgm:pt>
    <dgm:pt modelId="{2CBCF554-E893-4462-8BC9-70E172072B6A}" type="pres">
      <dgm:prSet presAssocID="{49E45E05-EB61-4BA5-B12B-A74966002320}" presName="LevelTwoTextNode" presStyleLbl="node2" presStyleIdx="0" presStyleCnt="2">
        <dgm:presLayoutVars>
          <dgm:chPref val="3"/>
        </dgm:presLayoutVars>
      </dgm:prSet>
      <dgm:spPr/>
      <dgm:t>
        <a:bodyPr/>
        <a:lstStyle/>
        <a:p>
          <a:endParaRPr lang="en-US"/>
        </a:p>
      </dgm:t>
    </dgm:pt>
    <dgm:pt modelId="{AE38674A-C07E-477B-89CF-1F0206153CCC}" type="pres">
      <dgm:prSet presAssocID="{49E45E05-EB61-4BA5-B12B-A74966002320}" presName="level3hierChild" presStyleCnt="0"/>
      <dgm:spPr/>
    </dgm:pt>
    <dgm:pt modelId="{2CDBA036-A4CF-4BF2-8702-DEF0BCA95CA9}" type="pres">
      <dgm:prSet presAssocID="{AEF7C5F9-E34B-406F-A9A7-33E6B758382E}" presName="conn2-1" presStyleLbl="parChTrans1D3" presStyleIdx="0" presStyleCnt="2"/>
      <dgm:spPr/>
    </dgm:pt>
    <dgm:pt modelId="{2E6366D0-847A-4627-A42F-4EAFDC50873A}" type="pres">
      <dgm:prSet presAssocID="{AEF7C5F9-E34B-406F-A9A7-33E6B758382E}" presName="connTx" presStyleLbl="parChTrans1D3" presStyleIdx="0" presStyleCnt="2"/>
      <dgm:spPr/>
    </dgm:pt>
    <dgm:pt modelId="{2E1EF5BC-0974-433D-8F4C-2A7E4F84B7BD}" type="pres">
      <dgm:prSet presAssocID="{D6259C19-B38C-4150-BFAB-4B49AD1D7E9B}" presName="root2" presStyleCnt="0"/>
      <dgm:spPr/>
    </dgm:pt>
    <dgm:pt modelId="{E8503D0A-386E-48F0-B36B-02103F599F9E}" type="pres">
      <dgm:prSet presAssocID="{D6259C19-B38C-4150-BFAB-4B49AD1D7E9B}" presName="LevelTwoTextNode" presStyleLbl="node3" presStyleIdx="0" presStyleCnt="2">
        <dgm:presLayoutVars>
          <dgm:chPref val="3"/>
        </dgm:presLayoutVars>
      </dgm:prSet>
      <dgm:spPr/>
      <dgm:t>
        <a:bodyPr/>
        <a:lstStyle/>
        <a:p>
          <a:endParaRPr lang="en-US"/>
        </a:p>
      </dgm:t>
    </dgm:pt>
    <dgm:pt modelId="{B687529B-BC9D-49FE-8A2D-BAF1BD14FCF9}" type="pres">
      <dgm:prSet presAssocID="{D6259C19-B38C-4150-BFAB-4B49AD1D7E9B}" presName="level3hierChild" presStyleCnt="0"/>
      <dgm:spPr/>
    </dgm:pt>
    <dgm:pt modelId="{B0A3822C-A156-46AA-A05C-7042764ADCC7}" type="pres">
      <dgm:prSet presAssocID="{1A692D5D-331D-416A-8ED3-F3B3D6BABF73}" presName="conn2-1" presStyleLbl="parChTrans1D4" presStyleIdx="0" presStyleCnt="2"/>
      <dgm:spPr/>
    </dgm:pt>
    <dgm:pt modelId="{AC38D20D-83C5-4E5C-B552-B4C7EBF3E7E1}" type="pres">
      <dgm:prSet presAssocID="{1A692D5D-331D-416A-8ED3-F3B3D6BABF73}" presName="connTx" presStyleLbl="parChTrans1D4" presStyleIdx="0" presStyleCnt="2"/>
      <dgm:spPr/>
    </dgm:pt>
    <dgm:pt modelId="{780ABA62-F00F-4634-9B24-50D63682BD56}" type="pres">
      <dgm:prSet presAssocID="{8D031533-3EB7-4533-84E7-9184E0FA21FB}" presName="root2" presStyleCnt="0"/>
      <dgm:spPr/>
    </dgm:pt>
    <dgm:pt modelId="{299236F4-27C0-45AF-82CD-B7E8688B5597}" type="pres">
      <dgm:prSet presAssocID="{8D031533-3EB7-4533-84E7-9184E0FA21FB}" presName="LevelTwoTextNode" presStyleLbl="node4" presStyleIdx="0" presStyleCnt="2">
        <dgm:presLayoutVars>
          <dgm:chPref val="3"/>
        </dgm:presLayoutVars>
      </dgm:prSet>
      <dgm:spPr/>
      <dgm:t>
        <a:bodyPr/>
        <a:lstStyle/>
        <a:p>
          <a:endParaRPr lang="en-US"/>
        </a:p>
      </dgm:t>
    </dgm:pt>
    <dgm:pt modelId="{69DF372D-FDB4-4F57-8CE8-32EA98F69826}" type="pres">
      <dgm:prSet presAssocID="{8D031533-3EB7-4533-84E7-9184E0FA21FB}" presName="level3hierChild" presStyleCnt="0"/>
      <dgm:spPr/>
    </dgm:pt>
    <dgm:pt modelId="{FEAD430B-DECD-4C90-BB37-1EB87BB1439F}" type="pres">
      <dgm:prSet presAssocID="{40189CAA-8DE3-4753-B9E4-EB97D26AD0D9}" presName="conn2-1" presStyleLbl="parChTrans1D2" presStyleIdx="1" presStyleCnt="2"/>
      <dgm:spPr/>
    </dgm:pt>
    <dgm:pt modelId="{37BAD4D7-FC46-4B27-9EC9-DEC723503A98}" type="pres">
      <dgm:prSet presAssocID="{40189CAA-8DE3-4753-B9E4-EB97D26AD0D9}" presName="connTx" presStyleLbl="parChTrans1D2" presStyleIdx="1" presStyleCnt="2"/>
      <dgm:spPr/>
    </dgm:pt>
    <dgm:pt modelId="{5A6343FF-6CB0-4927-97FE-BCC6F2EE29B5}" type="pres">
      <dgm:prSet presAssocID="{861FA7F0-C0FA-4366-A4AF-8445B41BE071}" presName="root2" presStyleCnt="0"/>
      <dgm:spPr/>
    </dgm:pt>
    <dgm:pt modelId="{39766128-E7CA-4A8B-A2AC-2A1BCDDB2701}" type="pres">
      <dgm:prSet presAssocID="{861FA7F0-C0FA-4366-A4AF-8445B41BE071}" presName="LevelTwoTextNode" presStyleLbl="node2" presStyleIdx="1" presStyleCnt="2">
        <dgm:presLayoutVars>
          <dgm:chPref val="3"/>
        </dgm:presLayoutVars>
      </dgm:prSet>
      <dgm:spPr/>
      <dgm:t>
        <a:bodyPr/>
        <a:lstStyle/>
        <a:p>
          <a:endParaRPr lang="en-US"/>
        </a:p>
      </dgm:t>
    </dgm:pt>
    <dgm:pt modelId="{F5CE6B73-F92F-451F-8269-943916E18C93}" type="pres">
      <dgm:prSet presAssocID="{861FA7F0-C0FA-4366-A4AF-8445B41BE071}" presName="level3hierChild" presStyleCnt="0"/>
      <dgm:spPr/>
    </dgm:pt>
    <dgm:pt modelId="{DA3A70F1-F106-4033-BBEE-F3BDA09C529B}" type="pres">
      <dgm:prSet presAssocID="{73C712E3-E017-4FF0-9740-2FC1AA4356CE}" presName="conn2-1" presStyleLbl="parChTrans1D3" presStyleIdx="1" presStyleCnt="2"/>
      <dgm:spPr/>
    </dgm:pt>
    <dgm:pt modelId="{D5B7E45B-2A78-48F9-882D-EFB4B26085B4}" type="pres">
      <dgm:prSet presAssocID="{73C712E3-E017-4FF0-9740-2FC1AA4356CE}" presName="connTx" presStyleLbl="parChTrans1D3" presStyleIdx="1" presStyleCnt="2"/>
      <dgm:spPr/>
    </dgm:pt>
    <dgm:pt modelId="{D81E8A07-61D9-4990-9A84-6BA93942C02B}" type="pres">
      <dgm:prSet presAssocID="{FC3F9472-7F9B-4948-AD08-C4184491B0B0}" presName="root2" presStyleCnt="0"/>
      <dgm:spPr/>
    </dgm:pt>
    <dgm:pt modelId="{F6CBBA7E-90E7-4DB4-8FF0-F1EB77545570}" type="pres">
      <dgm:prSet presAssocID="{FC3F9472-7F9B-4948-AD08-C4184491B0B0}" presName="LevelTwoTextNode" presStyleLbl="node3" presStyleIdx="1" presStyleCnt="2">
        <dgm:presLayoutVars>
          <dgm:chPref val="3"/>
        </dgm:presLayoutVars>
      </dgm:prSet>
      <dgm:spPr/>
      <dgm:t>
        <a:bodyPr/>
        <a:lstStyle/>
        <a:p>
          <a:endParaRPr lang="en-US"/>
        </a:p>
      </dgm:t>
    </dgm:pt>
    <dgm:pt modelId="{0215526C-705F-46AF-94DC-A6FB31C33724}" type="pres">
      <dgm:prSet presAssocID="{FC3F9472-7F9B-4948-AD08-C4184491B0B0}" presName="level3hierChild" presStyleCnt="0"/>
      <dgm:spPr/>
    </dgm:pt>
    <dgm:pt modelId="{1547B331-01C6-4091-A48C-FF4E216E2D79}" type="pres">
      <dgm:prSet presAssocID="{C611D315-897E-4982-AA59-A938BCCBF0A6}" presName="conn2-1" presStyleLbl="parChTrans1D4" presStyleIdx="1" presStyleCnt="2"/>
      <dgm:spPr/>
    </dgm:pt>
    <dgm:pt modelId="{21B413F6-DDDE-43B5-A859-2898D12ECA95}" type="pres">
      <dgm:prSet presAssocID="{C611D315-897E-4982-AA59-A938BCCBF0A6}" presName="connTx" presStyleLbl="parChTrans1D4" presStyleIdx="1" presStyleCnt="2"/>
      <dgm:spPr/>
    </dgm:pt>
    <dgm:pt modelId="{A1D8C24F-0B6D-4B94-B197-54C322DD5635}" type="pres">
      <dgm:prSet presAssocID="{9500B198-DD34-4D01-A896-1ABFC3BBC412}" presName="root2" presStyleCnt="0"/>
      <dgm:spPr/>
    </dgm:pt>
    <dgm:pt modelId="{FA886A1C-D00A-4FFF-84FA-30D6D8D2E350}" type="pres">
      <dgm:prSet presAssocID="{9500B198-DD34-4D01-A896-1ABFC3BBC412}" presName="LevelTwoTextNode" presStyleLbl="node4" presStyleIdx="1" presStyleCnt="2">
        <dgm:presLayoutVars>
          <dgm:chPref val="3"/>
        </dgm:presLayoutVars>
      </dgm:prSet>
      <dgm:spPr/>
      <dgm:t>
        <a:bodyPr/>
        <a:lstStyle/>
        <a:p>
          <a:endParaRPr lang="en-US"/>
        </a:p>
      </dgm:t>
    </dgm:pt>
    <dgm:pt modelId="{3F5E14BB-5514-4C97-8424-16E3B48C2A5E}" type="pres">
      <dgm:prSet presAssocID="{9500B198-DD34-4D01-A896-1ABFC3BBC412}" presName="level3hierChild" presStyleCnt="0"/>
      <dgm:spPr/>
    </dgm:pt>
  </dgm:ptLst>
  <dgm:cxnLst>
    <dgm:cxn modelId="{8AB3D4DB-404A-4965-B943-430B9D2F7656}" type="presOf" srcId="{1A692D5D-331D-416A-8ED3-F3B3D6BABF73}" destId="{AC38D20D-83C5-4E5C-B552-B4C7EBF3E7E1}" srcOrd="1" destOrd="0" presId="urn:microsoft.com/office/officeart/2005/8/layout/hierarchy2"/>
    <dgm:cxn modelId="{6F1798A2-D0E5-4201-9FBF-F3A5E7D5259C}" type="presOf" srcId="{73C712E3-E017-4FF0-9740-2FC1AA4356CE}" destId="{D5B7E45B-2A78-48F9-882D-EFB4B26085B4}" srcOrd="1" destOrd="0" presId="urn:microsoft.com/office/officeart/2005/8/layout/hierarchy2"/>
    <dgm:cxn modelId="{090968CB-4346-4A00-898B-2F4705748FA7}" type="presOf" srcId="{C611D315-897E-4982-AA59-A938BCCBF0A6}" destId="{1547B331-01C6-4091-A48C-FF4E216E2D79}" srcOrd="0" destOrd="0" presId="urn:microsoft.com/office/officeart/2005/8/layout/hierarchy2"/>
    <dgm:cxn modelId="{7B73082A-679B-48F4-BF7F-A262E34D49F5}" type="presOf" srcId="{1A692D5D-331D-416A-8ED3-F3B3D6BABF73}" destId="{B0A3822C-A156-46AA-A05C-7042764ADCC7}" srcOrd="0" destOrd="0" presId="urn:microsoft.com/office/officeart/2005/8/layout/hierarchy2"/>
    <dgm:cxn modelId="{1CDAAA73-E229-4D42-932A-02DDAA8C6CE3}" type="presOf" srcId="{861FA7F0-C0FA-4366-A4AF-8445B41BE071}" destId="{39766128-E7CA-4A8B-A2AC-2A1BCDDB2701}" srcOrd="0" destOrd="0" presId="urn:microsoft.com/office/officeart/2005/8/layout/hierarchy2"/>
    <dgm:cxn modelId="{E8827435-BB55-4F93-8AA6-CE4E39678B91}" type="presOf" srcId="{AEF7C5F9-E34B-406F-A9A7-33E6B758382E}" destId="{2E6366D0-847A-4627-A42F-4EAFDC50873A}" srcOrd="1" destOrd="0" presId="urn:microsoft.com/office/officeart/2005/8/layout/hierarchy2"/>
    <dgm:cxn modelId="{FD8BACCB-A419-495D-9B09-11553D17248E}" type="presOf" srcId="{40189CAA-8DE3-4753-B9E4-EB97D26AD0D9}" destId="{37BAD4D7-FC46-4B27-9EC9-DEC723503A98}" srcOrd="1" destOrd="0" presId="urn:microsoft.com/office/officeart/2005/8/layout/hierarchy2"/>
    <dgm:cxn modelId="{7A773459-D6DE-49E8-A492-DE9BE5B8ED72}" srcId="{24DE3403-6C93-4E3B-B731-3A73A10D7D3E}" destId="{861FA7F0-C0FA-4366-A4AF-8445B41BE071}" srcOrd="1" destOrd="0" parTransId="{40189CAA-8DE3-4753-B9E4-EB97D26AD0D9}" sibTransId="{066F8174-3FE9-43F9-B780-A9832A55596E}"/>
    <dgm:cxn modelId="{F3C2F920-1735-43CA-BCF5-673D1C6BC02A}" type="presOf" srcId="{24DE3403-6C93-4E3B-B731-3A73A10D7D3E}" destId="{FC8280FF-8C07-4D12-8236-ADBB038ABD30}" srcOrd="0" destOrd="0" presId="urn:microsoft.com/office/officeart/2005/8/layout/hierarchy2"/>
    <dgm:cxn modelId="{7D1A2FEE-5A54-408F-8B2D-4873921FAE97}" type="presOf" srcId="{FC3F9472-7F9B-4948-AD08-C4184491B0B0}" destId="{F6CBBA7E-90E7-4DB4-8FF0-F1EB77545570}" srcOrd="0" destOrd="0" presId="urn:microsoft.com/office/officeart/2005/8/layout/hierarchy2"/>
    <dgm:cxn modelId="{AF2FA99F-24EC-49BB-9AD3-1CC6D363149B}" type="presOf" srcId="{49E45E05-EB61-4BA5-B12B-A74966002320}" destId="{2CBCF554-E893-4462-8BC9-70E172072B6A}" srcOrd="0" destOrd="0" presId="urn:microsoft.com/office/officeart/2005/8/layout/hierarchy2"/>
    <dgm:cxn modelId="{66156D27-AD46-4BE4-BB53-B2D42C3CBB85}" srcId="{49E45E05-EB61-4BA5-B12B-A74966002320}" destId="{D6259C19-B38C-4150-BFAB-4B49AD1D7E9B}" srcOrd="0" destOrd="0" parTransId="{AEF7C5F9-E34B-406F-A9A7-33E6B758382E}" sibTransId="{CCC3E75E-6DB2-4EA4-AEC6-3A41B2AC897B}"/>
    <dgm:cxn modelId="{B1ED8D37-0BF2-4367-97A3-9F695A665EA5}" type="presOf" srcId="{8D031533-3EB7-4533-84E7-9184E0FA21FB}" destId="{299236F4-27C0-45AF-82CD-B7E8688B5597}" srcOrd="0" destOrd="0" presId="urn:microsoft.com/office/officeart/2005/8/layout/hierarchy2"/>
    <dgm:cxn modelId="{F0FE123D-B583-4224-980D-22D0772A72D3}" type="presOf" srcId="{36B59C57-79AE-451F-8EEE-1548A74B3E27}" destId="{9575C1EC-AFE8-4B14-841E-3F1985BB3814}" srcOrd="0" destOrd="0" presId="urn:microsoft.com/office/officeart/2005/8/layout/hierarchy2"/>
    <dgm:cxn modelId="{C9B7227E-6A75-4138-BD1A-76D0487D4F0C}" type="presOf" srcId="{F45F9608-66A9-457E-B90D-E7D57C5334F2}" destId="{46173A73-8003-46BC-A2DF-E0DFA4BD0AD2}" srcOrd="0" destOrd="0" presId="urn:microsoft.com/office/officeart/2005/8/layout/hierarchy2"/>
    <dgm:cxn modelId="{E507F934-EC49-4DDB-9EE0-AB8DBBDE0012}" type="presOf" srcId="{F45F9608-66A9-457E-B90D-E7D57C5334F2}" destId="{4170B8DC-5CA2-4A1E-9FCF-4B29CF8B80F7}" srcOrd="1" destOrd="0" presId="urn:microsoft.com/office/officeart/2005/8/layout/hierarchy2"/>
    <dgm:cxn modelId="{767CC281-5794-44B6-B7F7-63EA62F05965}" type="presOf" srcId="{D6259C19-B38C-4150-BFAB-4B49AD1D7E9B}" destId="{E8503D0A-386E-48F0-B36B-02103F599F9E}" srcOrd="0" destOrd="0" presId="urn:microsoft.com/office/officeart/2005/8/layout/hierarchy2"/>
    <dgm:cxn modelId="{95986C80-9607-4855-BEF6-F3E8C891681E}" type="presOf" srcId="{AEF7C5F9-E34B-406F-A9A7-33E6B758382E}" destId="{2CDBA036-A4CF-4BF2-8702-DEF0BCA95CA9}" srcOrd="0" destOrd="0" presId="urn:microsoft.com/office/officeart/2005/8/layout/hierarchy2"/>
    <dgm:cxn modelId="{D5EBAEF4-3036-4307-B530-14FF3B5491B4}" srcId="{861FA7F0-C0FA-4366-A4AF-8445B41BE071}" destId="{FC3F9472-7F9B-4948-AD08-C4184491B0B0}" srcOrd="0" destOrd="0" parTransId="{73C712E3-E017-4FF0-9740-2FC1AA4356CE}" sibTransId="{69616B95-888A-4A55-A821-5CB2D59CE06F}"/>
    <dgm:cxn modelId="{B7556987-470A-480A-AB70-73BDE527BC4F}" srcId="{36B59C57-79AE-451F-8EEE-1548A74B3E27}" destId="{24DE3403-6C93-4E3B-B731-3A73A10D7D3E}" srcOrd="0" destOrd="0" parTransId="{9964A182-CD4D-49D1-A2A8-696E0EBDCC1E}" sibTransId="{093FA0D9-C717-48FC-97AC-F559A02FC17A}"/>
    <dgm:cxn modelId="{BEDE47E8-925F-4E1F-9149-ED38FD0024E1}" type="presOf" srcId="{C611D315-897E-4982-AA59-A938BCCBF0A6}" destId="{21B413F6-DDDE-43B5-A859-2898D12ECA95}" srcOrd="1" destOrd="0" presId="urn:microsoft.com/office/officeart/2005/8/layout/hierarchy2"/>
    <dgm:cxn modelId="{D8A40243-9B92-43C2-AC94-6E28DBAF23F1}" srcId="{FC3F9472-7F9B-4948-AD08-C4184491B0B0}" destId="{9500B198-DD34-4D01-A896-1ABFC3BBC412}" srcOrd="0" destOrd="0" parTransId="{C611D315-897E-4982-AA59-A938BCCBF0A6}" sibTransId="{06051A3A-63DE-4FD6-86F9-DE45676B6E9C}"/>
    <dgm:cxn modelId="{A8218E87-AF5C-4DD8-912A-CAFFE22840BE}" type="presOf" srcId="{40189CAA-8DE3-4753-B9E4-EB97D26AD0D9}" destId="{FEAD430B-DECD-4C90-BB37-1EB87BB1439F}" srcOrd="0" destOrd="0" presId="urn:microsoft.com/office/officeart/2005/8/layout/hierarchy2"/>
    <dgm:cxn modelId="{6116C63D-95A1-4A5D-98D1-2C9AC7D8140C}" srcId="{D6259C19-B38C-4150-BFAB-4B49AD1D7E9B}" destId="{8D031533-3EB7-4533-84E7-9184E0FA21FB}" srcOrd="0" destOrd="0" parTransId="{1A692D5D-331D-416A-8ED3-F3B3D6BABF73}" sibTransId="{C2BB15E7-8608-4A33-902E-019CDCA58A79}"/>
    <dgm:cxn modelId="{578D87D3-2C8B-4DF5-8F7D-28E7F4729350}" srcId="{24DE3403-6C93-4E3B-B731-3A73A10D7D3E}" destId="{49E45E05-EB61-4BA5-B12B-A74966002320}" srcOrd="0" destOrd="0" parTransId="{F45F9608-66A9-457E-B90D-E7D57C5334F2}" sibTransId="{38E3531F-7168-4C87-8A6A-75F1332654B2}"/>
    <dgm:cxn modelId="{4DE1F1B7-4402-4451-9C0C-248416850427}" type="presOf" srcId="{73C712E3-E017-4FF0-9740-2FC1AA4356CE}" destId="{DA3A70F1-F106-4033-BBEE-F3BDA09C529B}" srcOrd="0" destOrd="0" presId="urn:microsoft.com/office/officeart/2005/8/layout/hierarchy2"/>
    <dgm:cxn modelId="{C203B57F-3A27-42CB-8208-0A4706052E03}" type="presOf" srcId="{9500B198-DD34-4D01-A896-1ABFC3BBC412}" destId="{FA886A1C-D00A-4FFF-84FA-30D6D8D2E350}" srcOrd="0" destOrd="0" presId="urn:microsoft.com/office/officeart/2005/8/layout/hierarchy2"/>
    <dgm:cxn modelId="{0AAE0B6A-4C3D-4FA7-8D86-4D67AB5AF2F9}" type="presParOf" srcId="{9575C1EC-AFE8-4B14-841E-3F1985BB3814}" destId="{4C26C6A7-5B1C-41D9-8C45-5B1179D79FDD}" srcOrd="0" destOrd="0" presId="urn:microsoft.com/office/officeart/2005/8/layout/hierarchy2"/>
    <dgm:cxn modelId="{22FAC108-8EB7-4F08-ABB7-A0394C1683F1}" type="presParOf" srcId="{4C26C6A7-5B1C-41D9-8C45-5B1179D79FDD}" destId="{FC8280FF-8C07-4D12-8236-ADBB038ABD30}" srcOrd="0" destOrd="0" presId="urn:microsoft.com/office/officeart/2005/8/layout/hierarchy2"/>
    <dgm:cxn modelId="{A9FE94BD-A990-4CE0-8CCB-572F11E0E4BE}" type="presParOf" srcId="{4C26C6A7-5B1C-41D9-8C45-5B1179D79FDD}" destId="{7633F5C6-6FF7-4AB1-AE32-211F812BECF6}" srcOrd="1" destOrd="0" presId="urn:microsoft.com/office/officeart/2005/8/layout/hierarchy2"/>
    <dgm:cxn modelId="{1BAF486A-362A-4DD0-B3A4-9F931A2505C1}" type="presParOf" srcId="{7633F5C6-6FF7-4AB1-AE32-211F812BECF6}" destId="{46173A73-8003-46BC-A2DF-E0DFA4BD0AD2}" srcOrd="0" destOrd="0" presId="urn:microsoft.com/office/officeart/2005/8/layout/hierarchy2"/>
    <dgm:cxn modelId="{7276299A-D326-4911-9CF5-81E29AFAD87D}" type="presParOf" srcId="{46173A73-8003-46BC-A2DF-E0DFA4BD0AD2}" destId="{4170B8DC-5CA2-4A1E-9FCF-4B29CF8B80F7}" srcOrd="0" destOrd="0" presId="urn:microsoft.com/office/officeart/2005/8/layout/hierarchy2"/>
    <dgm:cxn modelId="{A1073B7F-A24F-4C6D-9BC1-6E3DB02DFB99}" type="presParOf" srcId="{7633F5C6-6FF7-4AB1-AE32-211F812BECF6}" destId="{689B6518-6274-4F80-A271-776BBB0DEA39}" srcOrd="1" destOrd="0" presId="urn:microsoft.com/office/officeart/2005/8/layout/hierarchy2"/>
    <dgm:cxn modelId="{96CB91EB-C02F-4638-80A0-D161AC4AC440}" type="presParOf" srcId="{689B6518-6274-4F80-A271-776BBB0DEA39}" destId="{2CBCF554-E893-4462-8BC9-70E172072B6A}" srcOrd="0" destOrd="0" presId="urn:microsoft.com/office/officeart/2005/8/layout/hierarchy2"/>
    <dgm:cxn modelId="{B1C61C17-1BC1-427D-B1CD-157A0F2E30E3}" type="presParOf" srcId="{689B6518-6274-4F80-A271-776BBB0DEA39}" destId="{AE38674A-C07E-477B-89CF-1F0206153CCC}" srcOrd="1" destOrd="0" presId="urn:microsoft.com/office/officeart/2005/8/layout/hierarchy2"/>
    <dgm:cxn modelId="{633E4582-8F03-4463-83E4-4EF83FDB303A}" type="presParOf" srcId="{AE38674A-C07E-477B-89CF-1F0206153CCC}" destId="{2CDBA036-A4CF-4BF2-8702-DEF0BCA95CA9}" srcOrd="0" destOrd="0" presId="urn:microsoft.com/office/officeart/2005/8/layout/hierarchy2"/>
    <dgm:cxn modelId="{8B5DDBDD-887C-47A9-9889-F462DED4A6E2}" type="presParOf" srcId="{2CDBA036-A4CF-4BF2-8702-DEF0BCA95CA9}" destId="{2E6366D0-847A-4627-A42F-4EAFDC50873A}" srcOrd="0" destOrd="0" presId="urn:microsoft.com/office/officeart/2005/8/layout/hierarchy2"/>
    <dgm:cxn modelId="{BD7B5D9C-A56B-46A7-959C-56750993BD36}" type="presParOf" srcId="{AE38674A-C07E-477B-89CF-1F0206153CCC}" destId="{2E1EF5BC-0974-433D-8F4C-2A7E4F84B7BD}" srcOrd="1" destOrd="0" presId="urn:microsoft.com/office/officeart/2005/8/layout/hierarchy2"/>
    <dgm:cxn modelId="{3701A5F5-04E7-4A72-BFB9-2BCC50F4BEE8}" type="presParOf" srcId="{2E1EF5BC-0974-433D-8F4C-2A7E4F84B7BD}" destId="{E8503D0A-386E-48F0-B36B-02103F599F9E}" srcOrd="0" destOrd="0" presId="urn:microsoft.com/office/officeart/2005/8/layout/hierarchy2"/>
    <dgm:cxn modelId="{54E4E620-8372-45F0-90DA-9F48EF184C89}" type="presParOf" srcId="{2E1EF5BC-0974-433D-8F4C-2A7E4F84B7BD}" destId="{B687529B-BC9D-49FE-8A2D-BAF1BD14FCF9}" srcOrd="1" destOrd="0" presId="urn:microsoft.com/office/officeart/2005/8/layout/hierarchy2"/>
    <dgm:cxn modelId="{231C2C2E-7DCA-4E61-AD7E-E978070B12F3}" type="presParOf" srcId="{B687529B-BC9D-49FE-8A2D-BAF1BD14FCF9}" destId="{B0A3822C-A156-46AA-A05C-7042764ADCC7}" srcOrd="0" destOrd="0" presId="urn:microsoft.com/office/officeart/2005/8/layout/hierarchy2"/>
    <dgm:cxn modelId="{1290C9C9-D7CC-4A12-8A7A-A9DEEA2FCF0A}" type="presParOf" srcId="{B0A3822C-A156-46AA-A05C-7042764ADCC7}" destId="{AC38D20D-83C5-4E5C-B552-B4C7EBF3E7E1}" srcOrd="0" destOrd="0" presId="urn:microsoft.com/office/officeart/2005/8/layout/hierarchy2"/>
    <dgm:cxn modelId="{E883CF2F-2663-4BCD-A7CB-702F40F2CC16}" type="presParOf" srcId="{B687529B-BC9D-49FE-8A2D-BAF1BD14FCF9}" destId="{780ABA62-F00F-4634-9B24-50D63682BD56}" srcOrd="1" destOrd="0" presId="urn:microsoft.com/office/officeart/2005/8/layout/hierarchy2"/>
    <dgm:cxn modelId="{7F0C24E0-886E-499B-B426-23C6F164ED43}" type="presParOf" srcId="{780ABA62-F00F-4634-9B24-50D63682BD56}" destId="{299236F4-27C0-45AF-82CD-B7E8688B5597}" srcOrd="0" destOrd="0" presId="urn:microsoft.com/office/officeart/2005/8/layout/hierarchy2"/>
    <dgm:cxn modelId="{13337177-B1D1-4AC0-8F2B-157F050271EF}" type="presParOf" srcId="{780ABA62-F00F-4634-9B24-50D63682BD56}" destId="{69DF372D-FDB4-4F57-8CE8-32EA98F69826}" srcOrd="1" destOrd="0" presId="urn:microsoft.com/office/officeart/2005/8/layout/hierarchy2"/>
    <dgm:cxn modelId="{281B4441-98F4-4BAD-B889-443D3587932E}" type="presParOf" srcId="{7633F5C6-6FF7-4AB1-AE32-211F812BECF6}" destId="{FEAD430B-DECD-4C90-BB37-1EB87BB1439F}" srcOrd="2" destOrd="0" presId="urn:microsoft.com/office/officeart/2005/8/layout/hierarchy2"/>
    <dgm:cxn modelId="{284EBF06-82F6-4D7C-9B04-5A7A5FAF8087}" type="presParOf" srcId="{FEAD430B-DECD-4C90-BB37-1EB87BB1439F}" destId="{37BAD4D7-FC46-4B27-9EC9-DEC723503A98}" srcOrd="0" destOrd="0" presId="urn:microsoft.com/office/officeart/2005/8/layout/hierarchy2"/>
    <dgm:cxn modelId="{B3500276-D196-4876-A92A-61FAE8D72467}" type="presParOf" srcId="{7633F5C6-6FF7-4AB1-AE32-211F812BECF6}" destId="{5A6343FF-6CB0-4927-97FE-BCC6F2EE29B5}" srcOrd="3" destOrd="0" presId="urn:microsoft.com/office/officeart/2005/8/layout/hierarchy2"/>
    <dgm:cxn modelId="{85A49160-76A4-4596-83F0-A35AA8F68BDB}" type="presParOf" srcId="{5A6343FF-6CB0-4927-97FE-BCC6F2EE29B5}" destId="{39766128-E7CA-4A8B-A2AC-2A1BCDDB2701}" srcOrd="0" destOrd="0" presId="urn:microsoft.com/office/officeart/2005/8/layout/hierarchy2"/>
    <dgm:cxn modelId="{8E020BC8-2955-440F-81FD-67D72DE63853}" type="presParOf" srcId="{5A6343FF-6CB0-4927-97FE-BCC6F2EE29B5}" destId="{F5CE6B73-F92F-451F-8269-943916E18C93}" srcOrd="1" destOrd="0" presId="urn:microsoft.com/office/officeart/2005/8/layout/hierarchy2"/>
    <dgm:cxn modelId="{AC485D4D-8631-4B71-BCC6-0A4B0D737750}" type="presParOf" srcId="{F5CE6B73-F92F-451F-8269-943916E18C93}" destId="{DA3A70F1-F106-4033-BBEE-F3BDA09C529B}" srcOrd="0" destOrd="0" presId="urn:microsoft.com/office/officeart/2005/8/layout/hierarchy2"/>
    <dgm:cxn modelId="{19435EF4-6642-4AF2-8069-B33577489D92}" type="presParOf" srcId="{DA3A70F1-F106-4033-BBEE-F3BDA09C529B}" destId="{D5B7E45B-2A78-48F9-882D-EFB4B26085B4}" srcOrd="0" destOrd="0" presId="urn:microsoft.com/office/officeart/2005/8/layout/hierarchy2"/>
    <dgm:cxn modelId="{6C57BAF4-50CB-4A12-9B77-A4DAACD0E5A7}" type="presParOf" srcId="{F5CE6B73-F92F-451F-8269-943916E18C93}" destId="{D81E8A07-61D9-4990-9A84-6BA93942C02B}" srcOrd="1" destOrd="0" presId="urn:microsoft.com/office/officeart/2005/8/layout/hierarchy2"/>
    <dgm:cxn modelId="{239EF464-3903-48E8-B501-1D291AC37E5B}" type="presParOf" srcId="{D81E8A07-61D9-4990-9A84-6BA93942C02B}" destId="{F6CBBA7E-90E7-4DB4-8FF0-F1EB77545570}" srcOrd="0" destOrd="0" presId="urn:microsoft.com/office/officeart/2005/8/layout/hierarchy2"/>
    <dgm:cxn modelId="{4DDE7C96-40CE-466C-A17D-344CA3A76FE3}" type="presParOf" srcId="{D81E8A07-61D9-4990-9A84-6BA93942C02B}" destId="{0215526C-705F-46AF-94DC-A6FB31C33724}" srcOrd="1" destOrd="0" presId="urn:microsoft.com/office/officeart/2005/8/layout/hierarchy2"/>
    <dgm:cxn modelId="{2784896D-44A9-4746-BEF2-FB6F6F11BF94}" type="presParOf" srcId="{0215526C-705F-46AF-94DC-A6FB31C33724}" destId="{1547B331-01C6-4091-A48C-FF4E216E2D79}" srcOrd="0" destOrd="0" presId="urn:microsoft.com/office/officeart/2005/8/layout/hierarchy2"/>
    <dgm:cxn modelId="{94B59D38-A06F-45C2-9684-F99E80607775}" type="presParOf" srcId="{1547B331-01C6-4091-A48C-FF4E216E2D79}" destId="{21B413F6-DDDE-43B5-A859-2898D12ECA95}" srcOrd="0" destOrd="0" presId="urn:microsoft.com/office/officeart/2005/8/layout/hierarchy2"/>
    <dgm:cxn modelId="{83A7D4ED-8213-4F55-BB75-6A432E9FB0CE}" type="presParOf" srcId="{0215526C-705F-46AF-94DC-A6FB31C33724}" destId="{A1D8C24F-0B6D-4B94-B197-54C322DD5635}" srcOrd="1" destOrd="0" presId="urn:microsoft.com/office/officeart/2005/8/layout/hierarchy2"/>
    <dgm:cxn modelId="{F871E99D-BF74-4614-8F98-B3A4CA3DA516}" type="presParOf" srcId="{A1D8C24F-0B6D-4B94-B197-54C322DD5635}" destId="{FA886A1C-D00A-4FFF-84FA-30D6D8D2E350}" srcOrd="0" destOrd="0" presId="urn:microsoft.com/office/officeart/2005/8/layout/hierarchy2"/>
    <dgm:cxn modelId="{C992B0B7-9C43-46F8-8883-C8E7A6CAFE4D}" type="presParOf" srcId="{A1D8C24F-0B6D-4B94-B197-54C322DD5635}" destId="{3F5E14BB-5514-4C97-8424-16E3B48C2A5E}"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9259-CD3C-440A-87FA-B2B18D46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2019-05-16T13:04:00Z</cp:lastPrinted>
  <dcterms:created xsi:type="dcterms:W3CDTF">2019-02-08T07:01:00Z</dcterms:created>
  <dcterms:modified xsi:type="dcterms:W3CDTF">2019-05-16T13:07:00Z</dcterms:modified>
</cp:coreProperties>
</file>